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F5" w:rsidRPr="00872EC1" w:rsidRDefault="007439F5" w:rsidP="007439F5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  <w:bookmarkStart w:id="0" w:name="page1"/>
      <w:bookmarkEnd w:id="0"/>
      <w:r w:rsidRPr="00872EC1">
        <w:rPr>
          <w:noProof/>
        </w:rPr>
        <w:drawing>
          <wp:anchor distT="0" distB="0" distL="114300" distR="114300" simplePos="0" relativeHeight="251659264" behindDoc="1" locked="0" layoutInCell="1" allowOverlap="1" wp14:anchorId="7D25E526" wp14:editId="31D4E3FB">
            <wp:simplePos x="0" y="0"/>
            <wp:positionH relativeFrom="page">
              <wp:posOffset>2759075</wp:posOffset>
            </wp:positionH>
            <wp:positionV relativeFrom="page">
              <wp:posOffset>646430</wp:posOffset>
            </wp:positionV>
            <wp:extent cx="225425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9F5" w:rsidRPr="00872EC1" w:rsidRDefault="007439F5" w:rsidP="007439F5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376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376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236" w:lineRule="auto"/>
        <w:jc w:val="center"/>
        <w:rPr>
          <w:b/>
          <w:sz w:val="32"/>
          <w:lang w:val="de-DE"/>
        </w:rPr>
      </w:pPr>
      <w:r w:rsidRPr="00872EC1">
        <w:rPr>
          <w:b/>
          <w:sz w:val="32"/>
          <w:lang w:val="de-DE"/>
        </w:rPr>
        <w:t>DaF – Germanistik – German Studies. Vergleichende Perspektiven auf akademische Diskurse, Lehr- und Lernpraktiken in Süd(ost)asien</w:t>
      </w:r>
    </w:p>
    <w:p w:rsidR="007439F5" w:rsidRPr="00872EC1" w:rsidRDefault="007439F5" w:rsidP="007439F5">
      <w:pPr>
        <w:spacing w:line="242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numPr>
          <w:ilvl w:val="0"/>
          <w:numId w:val="1"/>
        </w:numPr>
        <w:tabs>
          <w:tab w:val="left" w:pos="955"/>
        </w:tabs>
        <w:spacing w:line="236" w:lineRule="auto"/>
        <w:ind w:left="2280" w:right="680" w:hanging="1600"/>
        <w:rPr>
          <w:sz w:val="28"/>
          <w:lang w:val="de-DE"/>
        </w:rPr>
      </w:pPr>
      <w:r w:rsidRPr="00872EC1">
        <w:rPr>
          <w:sz w:val="28"/>
          <w:lang w:val="de-DE"/>
        </w:rPr>
        <w:t>Internationale Konferenz des Indonesischen Germanistenverbandes Universitas Negeri Yogyakarta, Indonesien</w:t>
      </w:r>
    </w:p>
    <w:p w:rsidR="007439F5" w:rsidRPr="00872EC1" w:rsidRDefault="007439F5" w:rsidP="007439F5">
      <w:pPr>
        <w:spacing w:line="200" w:lineRule="exact"/>
        <w:rPr>
          <w:rFonts w:ascii="Times New Roman" w:eastAsia="Times New Roman" w:hAnsi="Times New Roman"/>
          <w:sz w:val="24"/>
          <w:lang w:val="de-DE"/>
        </w:rPr>
      </w:pPr>
    </w:p>
    <w:p w:rsidR="007439F5" w:rsidRPr="00872EC1" w:rsidRDefault="007439F5" w:rsidP="007439F5">
      <w:pPr>
        <w:spacing w:line="246" w:lineRule="exact"/>
        <w:rPr>
          <w:rFonts w:ascii="Times New Roman" w:eastAsia="Times New Roman" w:hAnsi="Times New Roman"/>
          <w:sz w:val="24"/>
          <w:lang w:val="de-DE"/>
        </w:rPr>
      </w:pPr>
    </w:p>
    <w:p w:rsidR="005B51EC" w:rsidRPr="00785040" w:rsidRDefault="007439F5" w:rsidP="005B51EC">
      <w:pPr>
        <w:spacing w:line="0" w:lineRule="atLeast"/>
        <w:jc w:val="center"/>
        <w:rPr>
          <w:rFonts w:ascii="Tahoma" w:hAnsi="Tahoma" w:cs="Tahoma"/>
          <w:b/>
          <w:sz w:val="24"/>
          <w:lang w:val="de-DE"/>
        </w:rPr>
      </w:pPr>
      <w:r w:rsidRPr="005B51EC">
        <w:rPr>
          <w:rFonts w:ascii="Tahoma" w:hAnsi="Tahoma" w:cs="Tahoma"/>
          <w:b/>
          <w:sz w:val="24"/>
          <w:lang w:val="de-DE"/>
        </w:rPr>
        <w:t>Vorläufiger</w:t>
      </w:r>
      <w:r w:rsidRPr="00872EC1">
        <w:rPr>
          <w:b/>
          <w:sz w:val="24"/>
          <w:lang w:val="de-DE"/>
        </w:rPr>
        <w:t xml:space="preserve"> </w:t>
      </w:r>
      <w:r w:rsidR="005B51EC" w:rsidRPr="00785040">
        <w:rPr>
          <w:rFonts w:ascii="Tahoma" w:hAnsi="Tahoma" w:cs="Tahoma"/>
          <w:b/>
          <w:sz w:val="24"/>
          <w:lang w:val="de-DE"/>
        </w:rPr>
        <w:t>Programmablauf</w:t>
      </w:r>
    </w:p>
    <w:p w:rsidR="005B51EC" w:rsidRPr="0053118F" w:rsidRDefault="005B51EC" w:rsidP="005B51EC">
      <w:pPr>
        <w:spacing w:line="240" w:lineRule="exact"/>
        <w:ind w:left="630" w:firstLine="47"/>
        <w:rPr>
          <w:rFonts w:ascii="Tahoma" w:eastAsia="Times New Roman" w:hAnsi="Tahoma" w:cs="Tahoma"/>
          <w:sz w:val="24"/>
          <w:lang w:val="de-DE"/>
        </w:rPr>
      </w:pPr>
    </w:p>
    <w:p w:rsidR="005B51EC" w:rsidRPr="00872EC1" w:rsidRDefault="005B51EC" w:rsidP="005B51EC">
      <w:pPr>
        <w:spacing w:line="240" w:lineRule="exact"/>
        <w:rPr>
          <w:rFonts w:ascii="Times New Roman" w:eastAsia="Times New Roman" w:hAnsi="Times New Roman"/>
          <w:sz w:val="24"/>
          <w:lang w:val="de-DE"/>
        </w:rPr>
      </w:pPr>
    </w:p>
    <w:p w:rsidR="005B51EC" w:rsidRPr="00302FE5" w:rsidRDefault="005B51EC" w:rsidP="005B51EC">
      <w:pPr>
        <w:spacing w:line="240" w:lineRule="exact"/>
        <w:rPr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u w:val="single"/>
          <w:lang w:val="de-DE"/>
        </w:rPr>
      </w:pPr>
      <w:r w:rsidRPr="00785040">
        <w:rPr>
          <w:rFonts w:ascii="Tahoma" w:hAnsi="Tahoma" w:cs="Tahoma"/>
          <w:b/>
          <w:u w:val="single"/>
          <w:lang w:val="de-DE"/>
        </w:rPr>
        <w:t>MITTWOCH, 26.09.2018</w:t>
      </w:r>
    </w:p>
    <w:p w:rsidR="005B51EC" w:rsidRPr="00785040" w:rsidRDefault="005B51EC" w:rsidP="005B51EC">
      <w:pPr>
        <w:spacing w:line="240" w:lineRule="exact"/>
        <w:outlineLvl w:val="0"/>
        <w:rPr>
          <w:rFonts w:ascii="Tahoma" w:hAnsi="Tahoma" w:cs="Tahoma"/>
          <w:b/>
          <w:u w:val="single"/>
          <w:lang w:val="de-DE"/>
        </w:rPr>
      </w:pPr>
      <w:r w:rsidRPr="00785040">
        <w:rPr>
          <w:rFonts w:ascii="Tahoma" w:hAnsi="Tahoma" w:cs="Tahoma"/>
          <w:b/>
          <w:lang w:val="de-DE"/>
        </w:rPr>
        <w:t>Workshop fϋr indonesische und deutsche Studierende (Ort: UNY)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>13:00 h – 16:00 h:</w:t>
      </w:r>
      <w:r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Workshop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Workshop 3</w:t>
      </w:r>
      <w:r w:rsidRPr="00785040">
        <w:rPr>
          <w:rFonts w:ascii="Tahoma" w:hAnsi="Tahoma" w:cs="Tahoma"/>
          <w:lang w:val="de-DE"/>
        </w:rPr>
        <w:tab/>
        <w:t xml:space="preserve">: Studentisches Forum zu Lernstrategien und Lernerautonomie 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  <w:t xml:space="preserve">  im DaF-Unterricht.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Referentinnen   : Stefan Maier (UNY), Kordula Schulze (Univ. Münster)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u w:val="single"/>
          <w:lang w:val="de-DE"/>
        </w:rPr>
      </w:pPr>
      <w:r w:rsidRPr="00785040">
        <w:rPr>
          <w:rFonts w:ascii="Tahoma" w:hAnsi="Tahoma" w:cs="Tahoma"/>
          <w:b/>
          <w:u w:val="single"/>
          <w:lang w:val="de-DE"/>
        </w:rPr>
        <w:t>DONNERSTAG, 27.09.2018</w:t>
      </w:r>
    </w:p>
    <w:p w:rsidR="005B51EC" w:rsidRPr="00785040" w:rsidRDefault="005B51EC" w:rsidP="005B51EC">
      <w:pPr>
        <w:spacing w:line="240" w:lineRule="exact"/>
        <w:outlineLvl w:val="0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b/>
          <w:lang w:val="de-DE"/>
        </w:rPr>
        <w:t>Workshop für indonesische Dozentinnen und Dozenten (Ort: Puri Artha Hotel)</w:t>
      </w:r>
    </w:p>
    <w:p w:rsidR="005B51EC" w:rsidRPr="00785040" w:rsidRDefault="005B51EC" w:rsidP="005B51EC">
      <w:pPr>
        <w:spacing w:line="240" w:lineRule="exact"/>
        <w:outlineLvl w:val="0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b/>
          <w:lang w:val="de-DE"/>
        </w:rPr>
        <w:t>Workshop (Fortsetzung)  fϋr Indonesische und deutsche Studierende (Ort: UNY)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08:30 h - 12:00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Workshops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lang w:val="de-DE"/>
        </w:rPr>
        <w:t>Workshop 1</w:t>
      </w:r>
      <w:r w:rsidRPr="00785040">
        <w:rPr>
          <w:rFonts w:ascii="Tahoma" w:hAnsi="Tahoma" w:cs="Tahoma"/>
          <w:lang w:val="de-DE"/>
        </w:rPr>
        <w:tab/>
        <w:t>: Wissenschaftliches Schreiben und Publizieren</w:t>
      </w:r>
    </w:p>
    <w:p w:rsidR="005B51EC" w:rsidRPr="00785040" w:rsidRDefault="005B51EC" w:rsidP="005B51EC">
      <w:pPr>
        <w:tabs>
          <w:tab w:val="left" w:pos="3600"/>
        </w:tabs>
        <w:spacing w:line="240" w:lineRule="exact"/>
        <w:ind w:left="3828" w:hanging="1668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Referentinnen</w:t>
      </w:r>
      <w:r w:rsidRPr="00785040">
        <w:rPr>
          <w:rFonts w:ascii="Tahoma" w:hAnsi="Tahoma" w:cs="Tahoma"/>
          <w:lang w:val="de-DE"/>
        </w:rPr>
        <w:tab/>
        <w:t>: Prof. Dr. Korakoch Attaviriyanupap (Slipakorn University,   Bangkok), Dr. Marco Stahlhut (DAAD-Lektor UI, Jakarta)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</w:p>
    <w:p w:rsidR="005B51EC" w:rsidRPr="00785040" w:rsidRDefault="005B51EC" w:rsidP="005B51EC">
      <w:pPr>
        <w:tabs>
          <w:tab w:val="left" w:pos="3600"/>
        </w:tabs>
        <w:spacing w:line="240" w:lineRule="exact"/>
        <w:ind w:left="3780" w:hanging="16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Worshop 2</w:t>
      </w:r>
      <w:r w:rsidRPr="00785040">
        <w:rPr>
          <w:rFonts w:ascii="Tahoma" w:hAnsi="Tahoma" w:cs="Tahoma"/>
          <w:lang w:val="de-DE"/>
        </w:rPr>
        <w:tab/>
        <w:t>: Wege zur lernerautonomie</w:t>
      </w:r>
      <w:r>
        <w:rPr>
          <w:rFonts w:ascii="Tahoma" w:hAnsi="Tahoma" w:cs="Tahoma"/>
          <w:lang w:val="de-DE"/>
        </w:rPr>
        <w:t xml:space="preserve"> </w:t>
      </w:r>
      <w:r w:rsidRPr="00785040">
        <w:rPr>
          <w:rFonts w:ascii="Tahoma" w:hAnsi="Tahoma" w:cs="Tahoma"/>
          <w:lang w:val="de-DE"/>
        </w:rPr>
        <w:t xml:space="preserve">-ein Workshop zum lernerzentrierten </w:t>
      </w:r>
      <w:r>
        <w:rPr>
          <w:rFonts w:ascii="Tahoma" w:hAnsi="Tahoma" w:cs="Tahoma"/>
          <w:lang w:val="de-DE"/>
        </w:rPr>
        <w:t xml:space="preserve"> </w:t>
      </w:r>
      <w:r w:rsidRPr="00785040">
        <w:rPr>
          <w:rFonts w:ascii="Tahoma" w:hAnsi="Tahoma" w:cs="Tahoma"/>
          <w:lang w:val="de-DE"/>
        </w:rPr>
        <w:t>Sprachunterricht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Referentin</w:t>
      </w:r>
      <w:r w:rsidRPr="00785040">
        <w:rPr>
          <w:rFonts w:ascii="Tahoma" w:hAnsi="Tahoma" w:cs="Tahoma"/>
          <w:lang w:val="de-DE"/>
        </w:rPr>
        <w:tab/>
        <w:t>: Svenja Völkert (Univ. Münster)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3600" w:hanging="1440"/>
        <w:outlineLvl w:val="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Kaffeepause inte</w:t>
      </w:r>
      <w:r w:rsidRPr="00785040">
        <w:rPr>
          <w:rFonts w:ascii="Tahoma" w:hAnsi="Tahoma" w:cs="Tahoma"/>
          <w:lang w:val="de-DE"/>
        </w:rPr>
        <w:t>griert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12:00 h-13:00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Mittagspause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13:00 h-15:30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Fortsetzung der Workshops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Workshop 1</w:t>
      </w:r>
      <w:r w:rsidRPr="00785040">
        <w:rPr>
          <w:rFonts w:ascii="Tahoma" w:hAnsi="Tahoma" w:cs="Tahoma"/>
          <w:lang w:val="de-DE"/>
        </w:rPr>
        <w:tab/>
        <w:t>: Wissenshaftliches Schreiben und Publizieren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Referenten</w:t>
      </w:r>
      <w:r w:rsidRPr="00785040">
        <w:rPr>
          <w:rFonts w:ascii="Tahoma" w:hAnsi="Tahoma" w:cs="Tahoma"/>
          <w:lang w:val="de-DE"/>
        </w:rPr>
        <w:tab/>
        <w:t>: Prof. Dr. Korakoch Attaviriyanupap. Dr. Marco Sthalhut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tabs>
          <w:tab w:val="left" w:pos="3600"/>
        </w:tabs>
        <w:spacing w:line="240" w:lineRule="exact"/>
        <w:ind w:left="3780" w:hanging="16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Workshop 2</w:t>
      </w:r>
      <w:r w:rsidRPr="00785040">
        <w:rPr>
          <w:rFonts w:ascii="Tahoma" w:hAnsi="Tahoma" w:cs="Tahoma"/>
          <w:lang w:val="de-DE"/>
        </w:rPr>
        <w:tab/>
        <w:t>: Wege zur Lernerautonomie-ein Workshop zum  lernerzentrierten Sprachunterricht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Referentin</w:t>
      </w:r>
      <w:r w:rsidRPr="00785040">
        <w:rPr>
          <w:rFonts w:ascii="Tahoma" w:hAnsi="Tahoma" w:cs="Tahoma"/>
          <w:lang w:val="de-DE"/>
        </w:rPr>
        <w:tab/>
        <w:t>: Svenja Völkert (Univ. Münster)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tabs>
          <w:tab w:val="left" w:pos="3600"/>
        </w:tabs>
        <w:spacing w:line="240" w:lineRule="exact"/>
        <w:ind w:left="3780" w:hanging="16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lastRenderedPageBreak/>
        <w:t>Workshop 3</w:t>
      </w:r>
      <w:r w:rsidRPr="00785040">
        <w:rPr>
          <w:rFonts w:ascii="Tahoma" w:hAnsi="Tahoma" w:cs="Tahoma"/>
          <w:lang w:val="de-DE"/>
        </w:rPr>
        <w:tab/>
        <w:t>: Studentisches Forum zu Lernstrategien und Lernerautonomie im DaF-Unterricht</w:t>
      </w:r>
    </w:p>
    <w:p w:rsidR="005B51EC" w:rsidRPr="00785040" w:rsidRDefault="005B51EC" w:rsidP="005B51EC">
      <w:pPr>
        <w:spacing w:line="240" w:lineRule="exact"/>
        <w:ind w:left="3600" w:hanging="144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Referentinnen</w:t>
      </w:r>
      <w:r w:rsidRPr="00785040">
        <w:rPr>
          <w:rFonts w:ascii="Tahoma" w:hAnsi="Tahoma" w:cs="Tahoma"/>
          <w:lang w:val="de-DE"/>
        </w:rPr>
        <w:tab/>
        <w:t>: Stefan Maier (UNY), Kordula Schulze (Univ. Münster)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15:30 h – 16:00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Kaffeepause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16:00 h – 16.30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Vorstellung der DaF-Studienmodule Dhoch3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Referent</w:t>
      </w:r>
      <w:r w:rsidRPr="00785040">
        <w:rPr>
          <w:rFonts w:ascii="Tahoma" w:hAnsi="Tahoma" w:cs="Tahoma"/>
          <w:lang w:val="de-DE"/>
        </w:rPr>
        <w:tab/>
        <w:t>: Christian Rabl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16:30 h – 17:00 h:</w:t>
      </w:r>
      <w:r w:rsidRPr="00785040">
        <w:rPr>
          <w:rFonts w:ascii="Tahoma" w:hAnsi="Tahoma" w:cs="Tahoma"/>
          <w:lang w:val="de-DE"/>
        </w:rPr>
        <w:tab/>
        <w:t xml:space="preserve">Posterpräsentation und Diskussion der Ergebnisse der Workshops 2 und 3 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  <w:t>Moderation</w:t>
      </w:r>
      <w:r>
        <w:rPr>
          <w:rFonts w:ascii="Tahoma" w:hAnsi="Tahoma" w:cs="Tahoma"/>
          <w:lang w:val="de-DE"/>
        </w:rPr>
        <w:tab/>
        <w:t>: Stefan Maier/Kordula Schulze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17:30 h – 19:00 h:</w:t>
      </w:r>
      <w:r w:rsidRPr="00785040">
        <w:rPr>
          <w:rFonts w:ascii="Tahoma" w:hAnsi="Tahoma" w:cs="Tahoma"/>
          <w:lang w:val="de-DE"/>
        </w:rPr>
        <w:tab/>
        <w:t>Abendessen (zusammen mit bereits angereisten Teilnehmern aus dem Ausland)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19:00 h – 21:00 h:</w:t>
      </w:r>
      <w:r w:rsidRPr="00785040">
        <w:rPr>
          <w:rFonts w:ascii="Tahoma" w:hAnsi="Tahoma" w:cs="Tahoma"/>
          <w:lang w:val="de-DE"/>
        </w:rPr>
        <w:tab/>
        <w:t>Mitgliederversammlung des Indonesischen Germanistenverband</w:t>
      </w:r>
      <w:r>
        <w:rPr>
          <w:rFonts w:ascii="Tahoma" w:hAnsi="Tahoma" w:cs="Tahoma"/>
          <w:lang w:val="de-DE"/>
        </w:rPr>
        <w:t>e</w:t>
      </w:r>
      <w:r w:rsidRPr="00785040">
        <w:rPr>
          <w:rFonts w:ascii="Tahoma" w:hAnsi="Tahoma" w:cs="Tahoma"/>
          <w:lang w:val="de-DE"/>
        </w:rPr>
        <w:t>s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u w:val="single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u w:val="single"/>
          <w:lang w:val="de-DE"/>
        </w:rPr>
      </w:pPr>
      <w:r w:rsidRPr="00785040">
        <w:rPr>
          <w:rFonts w:ascii="Tahoma" w:hAnsi="Tahoma" w:cs="Tahoma"/>
          <w:b/>
          <w:u w:val="single"/>
          <w:lang w:val="de-DE"/>
        </w:rPr>
        <w:t>FREITAG, 28.09.2018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08:00 h – 09:00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Registrierung (Ort : Gedung Kuliah Umum, Pascasarjana, UNY)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09:00 h – 09:50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Begrü</w:t>
      </w:r>
      <w:r>
        <w:rPr>
          <w:rFonts w:ascii="Tahoma" w:hAnsi="Tahoma" w:cs="Tahoma"/>
          <w:b/>
          <w:lang w:val="de-DE"/>
        </w:rPr>
        <w:t>ß</w:t>
      </w:r>
      <w:r w:rsidRPr="00785040">
        <w:rPr>
          <w:rFonts w:ascii="Tahoma" w:hAnsi="Tahoma" w:cs="Tahoma"/>
          <w:b/>
          <w:lang w:val="de-DE"/>
        </w:rPr>
        <w:t>ung</w:t>
      </w:r>
      <w:r w:rsidRPr="00785040">
        <w:rPr>
          <w:rFonts w:ascii="Tahoma" w:hAnsi="Tahoma" w:cs="Tahoma"/>
          <w:lang w:val="de-DE"/>
        </w:rPr>
        <w:t xml:space="preserve"> durch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Prof. Dr. Pratomo Widodo, Vorsitzender des IGV</w:t>
      </w:r>
    </w:p>
    <w:p w:rsidR="005B51EC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Thomas Zettler, Leiter der DAAD-Au</w:t>
      </w:r>
      <w:r>
        <w:rPr>
          <w:rFonts w:ascii="Tahoma" w:hAnsi="Tahoma" w:cs="Tahoma"/>
          <w:lang w:val="de-DE"/>
        </w:rPr>
        <w:t>ß</w:t>
      </w:r>
      <w:r w:rsidRPr="00785040">
        <w:rPr>
          <w:rFonts w:ascii="Tahoma" w:hAnsi="Tahoma" w:cs="Tahoma"/>
          <w:lang w:val="de-DE"/>
        </w:rPr>
        <w:t>enstelle Jakarta</w:t>
      </w:r>
    </w:p>
    <w:p w:rsidR="005B51EC" w:rsidRPr="00785040" w:rsidRDefault="005B51EC" w:rsidP="005B51EC">
      <w:pPr>
        <w:spacing w:line="240" w:lineRule="exact"/>
        <w:ind w:left="216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Dr. Heinrich Bl</w:t>
      </w:r>
      <w:r>
        <w:rPr>
          <w:rFonts w:ascii="Arial Narrow" w:hAnsi="Arial Narrow" w:cs="Tahoma"/>
          <w:lang w:val="de-DE"/>
        </w:rPr>
        <w:t>ö</w:t>
      </w:r>
      <w:r>
        <w:rPr>
          <w:rFonts w:ascii="Tahoma" w:hAnsi="Tahoma" w:cs="Tahoma"/>
          <w:lang w:val="de-DE"/>
        </w:rPr>
        <w:t>meke, Leiter der Goethe-Institut Jakarta</w:t>
      </w:r>
    </w:p>
    <w:p w:rsidR="005B51EC" w:rsidRPr="00785040" w:rsidRDefault="005B51EC" w:rsidP="005B51EC">
      <w:pPr>
        <w:spacing w:line="240" w:lineRule="exact"/>
        <w:ind w:left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Hendrik Barkeling, Stellvertretender Botschafter der Bundesrepublik Deutschland an der Deutschen Botschaft Jakarta</w:t>
      </w:r>
    </w:p>
    <w:p w:rsidR="005B51EC" w:rsidRPr="00785040" w:rsidRDefault="005B51EC" w:rsidP="005B51EC">
      <w:pPr>
        <w:spacing w:line="240" w:lineRule="exact"/>
        <w:ind w:left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 xml:space="preserve">Musikaufführung, </w:t>
      </w:r>
      <w:r w:rsidRPr="00F25639">
        <w:rPr>
          <w:rFonts w:ascii="Tahoma" w:hAnsi="Tahoma" w:cs="Tahoma"/>
          <w:lang w:val="de-DE"/>
        </w:rPr>
        <w:t>Streichquartett</w:t>
      </w:r>
    </w:p>
    <w:p w:rsidR="005B51EC" w:rsidRPr="00785040" w:rsidRDefault="005B51EC" w:rsidP="005B51EC">
      <w:pPr>
        <w:spacing w:line="240" w:lineRule="exact"/>
        <w:ind w:left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Konferenzeröffnung durch Prof. Dr. Sutrisna Wibawa, Rektor der UNY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09:50 h – 10.00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Gruppenfoto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10:00 h – 10:30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Kaffeepause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Default="005B51EC" w:rsidP="005B51EC">
      <w:pPr>
        <w:spacing w:line="240" w:lineRule="exact"/>
        <w:ind w:left="2160" w:hanging="2160"/>
        <w:rPr>
          <w:rFonts w:ascii="Tahoma" w:hAnsi="Tahoma" w:cs="Tahoma"/>
          <w:b/>
          <w:lang w:val="de-DE"/>
        </w:rPr>
      </w:pPr>
      <w:r w:rsidRPr="00575417">
        <w:rPr>
          <w:rFonts w:ascii="Tahoma" w:hAnsi="Tahoma" w:cs="Tahoma"/>
          <w:lang w:val="de-DE"/>
        </w:rPr>
        <w:t>10:30 h – 11.00 h:</w:t>
      </w:r>
      <w:r w:rsidRPr="00575417">
        <w:rPr>
          <w:rFonts w:ascii="Tahoma" w:hAnsi="Tahoma" w:cs="Tahoma"/>
          <w:lang w:val="de-DE"/>
        </w:rPr>
        <w:tab/>
      </w:r>
      <w:r w:rsidRPr="00713CB2">
        <w:rPr>
          <w:rFonts w:ascii="Tahoma" w:hAnsi="Tahoma" w:cs="Tahoma"/>
          <w:b/>
          <w:lang w:val="de-DE"/>
        </w:rPr>
        <w:t>Plenarvortrag</w:t>
      </w:r>
      <w:r w:rsidRPr="00785040">
        <w:rPr>
          <w:rFonts w:ascii="Tahoma" w:hAnsi="Tahoma" w:cs="Tahoma"/>
          <w:lang w:val="de-DE"/>
        </w:rPr>
        <w:t xml:space="preserve">: </w:t>
      </w:r>
      <w:r w:rsidRPr="00785040">
        <w:rPr>
          <w:rFonts w:ascii="Tahoma" w:hAnsi="Tahoma" w:cs="Tahoma"/>
          <w:b/>
          <w:lang w:val="de-DE"/>
        </w:rPr>
        <w:t>,,Deutsch in der heutigen Welt-mit Fokus auf der Region Asien-Pazifik und wichtigen Handlungsfeldern (Wissenschaft, Wirtschaft)“</w:t>
      </w:r>
    </w:p>
    <w:p w:rsidR="005B51EC" w:rsidRPr="00575417" w:rsidRDefault="005B51EC" w:rsidP="005B51EC">
      <w:pPr>
        <w:spacing w:after="120" w:line="240" w:lineRule="exact"/>
        <w:ind w:left="216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>Prof. Dr. Ulrich Amm</w:t>
      </w:r>
      <w:r w:rsidRPr="00713CB2">
        <w:rPr>
          <w:rFonts w:ascii="Tahoma" w:hAnsi="Tahoma" w:cs="Tahoma"/>
          <w:lang w:val="de-DE"/>
        </w:rPr>
        <w:t>on</w:t>
      </w:r>
      <w:r w:rsidRPr="00785040">
        <w:rPr>
          <w:rFonts w:ascii="Tahoma" w:hAnsi="Tahoma" w:cs="Tahoma"/>
          <w:b/>
          <w:lang w:val="de-DE"/>
        </w:rPr>
        <w:t xml:space="preserve"> </w:t>
      </w:r>
      <w:r w:rsidRPr="00785040">
        <w:rPr>
          <w:rFonts w:ascii="Tahoma" w:hAnsi="Tahoma" w:cs="Tahoma"/>
          <w:lang w:val="de-DE"/>
        </w:rPr>
        <w:t>(Universität Duisburg-Essen)</w:t>
      </w: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11:00 h – 11:45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Plenarvortrag: „Potenzierte Fremde, oder: Im Blick des Tieres die Fremde erfahren“</w:t>
      </w:r>
    </w:p>
    <w:p w:rsidR="005B51EC" w:rsidRPr="00713CB2" w:rsidRDefault="005B51EC" w:rsidP="005B51EC">
      <w:pPr>
        <w:spacing w:line="240" w:lineRule="exact"/>
        <w:ind w:left="140"/>
        <w:rPr>
          <w:rFonts w:ascii="Tahoma" w:hAnsi="Tahoma" w:cs="Tahoma"/>
        </w:rPr>
      </w:pP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13CB2">
        <w:rPr>
          <w:rFonts w:ascii="Tahoma" w:hAnsi="Tahoma" w:cs="Tahoma"/>
        </w:rPr>
        <w:t>Dr. Christiane Weller (</w:t>
      </w:r>
      <w:proofErr w:type="spellStart"/>
      <w:r w:rsidRPr="00713CB2">
        <w:rPr>
          <w:rFonts w:ascii="Tahoma" w:hAnsi="Tahoma" w:cs="Tahoma"/>
        </w:rPr>
        <w:t>Monash</w:t>
      </w:r>
      <w:proofErr w:type="spellEnd"/>
      <w:r w:rsidRPr="00713CB2">
        <w:rPr>
          <w:rFonts w:ascii="Tahoma" w:hAnsi="Tahoma" w:cs="Tahoma"/>
        </w:rPr>
        <w:t xml:space="preserve"> University, Melbourne)</w:t>
      </w:r>
    </w:p>
    <w:p w:rsidR="005B51EC" w:rsidRPr="00575417" w:rsidRDefault="005B51EC" w:rsidP="005B51EC">
      <w:pPr>
        <w:spacing w:line="240" w:lineRule="exact"/>
        <w:ind w:left="3600" w:hanging="1440"/>
        <w:rPr>
          <w:rFonts w:ascii="Tahoma" w:hAnsi="Tahoma" w:cs="Tahoma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11:45 h - 12:15 h:</w:t>
      </w:r>
      <w:r w:rsidRPr="00785040">
        <w:rPr>
          <w:rFonts w:ascii="Tahoma" w:hAnsi="Tahoma" w:cs="Tahoma"/>
          <w:lang w:val="de-DE"/>
        </w:rPr>
        <w:tab/>
        <w:t>Transport zum Hotel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w w:val="99"/>
          <w:lang w:val="de-DE"/>
        </w:rPr>
      </w:pPr>
      <w:r w:rsidRPr="00785040">
        <w:rPr>
          <w:rFonts w:ascii="Tahoma" w:hAnsi="Tahoma" w:cs="Tahoma"/>
          <w:lang w:val="de-DE"/>
        </w:rPr>
        <w:t>12:15 h - 13:30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w w:val="99"/>
          <w:lang w:val="de-DE"/>
        </w:rPr>
        <w:t>Mittagessen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w w:val="99"/>
          <w:lang w:val="de-DE"/>
        </w:rPr>
      </w:pPr>
    </w:p>
    <w:p w:rsidR="005B51EC" w:rsidRPr="00785040" w:rsidRDefault="005B51EC" w:rsidP="005B51EC">
      <w:pPr>
        <w:spacing w:after="120"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 xml:space="preserve">Ab 13:30 h: 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Arbeit in Sektionen (Ort: Puri Artha Hotel)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i/>
          <w:lang w:val="de-DE"/>
        </w:rPr>
      </w:pP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ab/>
      </w:r>
      <w:r w:rsidRPr="00785040">
        <w:rPr>
          <w:rFonts w:ascii="Tahoma" w:hAnsi="Tahoma" w:cs="Tahoma"/>
          <w:lang w:val="de-DE"/>
        </w:rPr>
        <w:t>Sektion 1</w:t>
      </w:r>
      <w:r w:rsidRPr="00785040">
        <w:rPr>
          <w:rFonts w:ascii="Tahoma" w:hAnsi="Tahoma" w:cs="Tahoma"/>
          <w:lang w:val="de-DE"/>
        </w:rPr>
        <w:tab/>
        <w:t xml:space="preserve">: </w:t>
      </w:r>
      <w:r w:rsidRPr="00785040">
        <w:rPr>
          <w:rFonts w:ascii="Tahoma" w:hAnsi="Tahoma" w:cs="Tahoma"/>
          <w:i/>
          <w:lang w:val="de-DE"/>
        </w:rPr>
        <w:t>Linguistik &amp; Translationswissenschaft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lang w:val="de-DE"/>
        </w:rPr>
        <w:t>Leitung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: Dr. Dian Ekawati, UNPAD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i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Sektion 2</w:t>
      </w:r>
      <w:r w:rsidRPr="00785040">
        <w:rPr>
          <w:rFonts w:ascii="Tahoma" w:hAnsi="Tahoma" w:cs="Tahoma"/>
          <w:lang w:val="de-DE"/>
        </w:rPr>
        <w:tab/>
        <w:t xml:space="preserve">: </w:t>
      </w:r>
      <w:r w:rsidRPr="00785040">
        <w:rPr>
          <w:rFonts w:ascii="Tahoma" w:hAnsi="Tahoma" w:cs="Tahoma"/>
          <w:i/>
          <w:lang w:val="de-DE"/>
        </w:rPr>
        <w:t>Literatur- und Kulturwissenschaft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lang w:val="de-DE"/>
        </w:rPr>
        <w:t xml:space="preserve">Leitung 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: Dr. Lily Tjahyandari, UI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i/>
          <w:lang w:val="de-DE"/>
        </w:rPr>
      </w:pPr>
      <w:r w:rsidRPr="00785040">
        <w:rPr>
          <w:rFonts w:ascii="Tahoma" w:hAnsi="Tahoma" w:cs="Tahoma"/>
          <w:lang w:val="de-DE"/>
        </w:rPr>
        <w:lastRenderedPageBreak/>
        <w:tab/>
      </w:r>
      <w:r w:rsidRPr="00785040">
        <w:rPr>
          <w:rFonts w:ascii="Tahoma" w:hAnsi="Tahoma" w:cs="Tahoma"/>
          <w:lang w:val="de-DE"/>
        </w:rPr>
        <w:tab/>
      </w:r>
      <w:r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 xml:space="preserve">Sektion 3  </w:t>
      </w:r>
      <w:r w:rsidRPr="00785040">
        <w:rPr>
          <w:rFonts w:ascii="Tahoma" w:hAnsi="Tahoma" w:cs="Tahoma"/>
          <w:lang w:val="de-DE"/>
        </w:rPr>
        <w:tab/>
        <w:t xml:space="preserve">: </w:t>
      </w:r>
      <w:r w:rsidRPr="00785040">
        <w:rPr>
          <w:rFonts w:ascii="Tahoma" w:hAnsi="Tahoma" w:cs="Tahoma"/>
          <w:i/>
          <w:lang w:val="de-DE"/>
        </w:rPr>
        <w:t>Deutsch als Fremdsprache 1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lang w:val="de-DE"/>
        </w:rPr>
        <w:t xml:space="preserve">Leitung 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: Dr. Kalvin Karuna, UNPATTI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tabs>
          <w:tab w:val="left" w:pos="2160"/>
          <w:tab w:val="left" w:pos="3600"/>
        </w:tabs>
        <w:spacing w:line="240" w:lineRule="exact"/>
        <w:rPr>
          <w:rFonts w:ascii="Tahoma" w:hAnsi="Tahoma" w:cs="Tahoma"/>
          <w:i/>
          <w:lang w:val="de-DE"/>
        </w:rPr>
      </w:pPr>
      <w:r w:rsidRPr="00785040">
        <w:rPr>
          <w:rFonts w:ascii="Tahoma" w:hAnsi="Tahoma" w:cs="Tahoma"/>
          <w:lang w:val="de-DE"/>
        </w:rPr>
        <w:tab/>
        <w:t xml:space="preserve">Sektion 4 </w:t>
      </w:r>
      <w:r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 xml:space="preserve">: </w:t>
      </w:r>
      <w:r w:rsidRPr="00785040">
        <w:rPr>
          <w:rFonts w:ascii="Tahoma" w:hAnsi="Tahoma" w:cs="Tahoma"/>
          <w:i/>
          <w:lang w:val="de-DE"/>
        </w:rPr>
        <w:t>Deutsch als Fremdsprache 2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i/>
          <w:lang w:val="de-DE"/>
        </w:rPr>
        <w:tab/>
      </w:r>
      <w:r w:rsidRPr="00785040">
        <w:rPr>
          <w:rFonts w:ascii="Tahoma" w:hAnsi="Tahoma" w:cs="Tahoma"/>
          <w:lang w:val="de-DE"/>
        </w:rPr>
        <w:t>Leitung</w:t>
      </w:r>
      <w:r w:rsidRPr="00785040">
        <w:rPr>
          <w:rFonts w:ascii="Tahoma" w:hAnsi="Tahoma" w:cs="Tahoma"/>
          <w:lang w:val="de-DE"/>
        </w:rPr>
        <w:tab/>
        <w:t xml:space="preserve">      </w:t>
      </w:r>
      <w:r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>: Dr. Sufriati Tanjung, UNY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13CB2" w:rsidRDefault="005B51EC" w:rsidP="005B51EC">
      <w:pPr>
        <w:tabs>
          <w:tab w:val="left" w:pos="2160"/>
          <w:tab w:val="left" w:pos="3600"/>
        </w:tabs>
        <w:spacing w:line="240" w:lineRule="exac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</w:r>
      <w:r w:rsidRPr="00713CB2">
        <w:rPr>
          <w:rFonts w:ascii="Tahoma" w:hAnsi="Tahoma" w:cs="Tahoma"/>
          <w:lang w:val="de-DE"/>
        </w:rPr>
        <w:t xml:space="preserve">Sektion 5 </w:t>
      </w:r>
      <w:r w:rsidRPr="00713CB2">
        <w:rPr>
          <w:rFonts w:ascii="Tahoma" w:hAnsi="Tahoma" w:cs="Tahoma"/>
          <w:lang w:val="de-DE"/>
        </w:rPr>
        <w:tab/>
        <w:t xml:space="preserve">: </w:t>
      </w:r>
      <w:r w:rsidRPr="00713CB2">
        <w:rPr>
          <w:rFonts w:ascii="Tahoma" w:hAnsi="Tahoma" w:cs="Tahoma"/>
          <w:i/>
          <w:lang w:val="de-DE"/>
        </w:rPr>
        <w:t>Unterrichtsforschung</w:t>
      </w:r>
    </w:p>
    <w:p w:rsidR="005B51EC" w:rsidRPr="00785040" w:rsidRDefault="005B51EC" w:rsidP="005B51EC">
      <w:pPr>
        <w:spacing w:line="240" w:lineRule="exact"/>
        <w:ind w:left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Leitung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: Dr. Dewi Kartika Ardiyani, UM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13:30 h – 15:00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Sektionsvorträge Block 1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b/>
          <w:lang w:val="de-DE"/>
        </w:rPr>
        <w:t>15:00 h – 15:30 h:</w:t>
      </w:r>
      <w:r w:rsidRPr="00785040">
        <w:rPr>
          <w:rFonts w:ascii="Tahoma" w:hAnsi="Tahoma" w:cs="Tahoma"/>
          <w:b/>
          <w:lang w:val="de-DE"/>
        </w:rPr>
        <w:tab/>
        <w:t>Kaffeepause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15.30 h - 17.00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Sektionsvorträge Block 2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19:00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gemeinsames Abendessen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u w:val="single"/>
          <w:lang w:val="de-DE"/>
        </w:rPr>
      </w:pPr>
      <w:r w:rsidRPr="00785040">
        <w:rPr>
          <w:rFonts w:ascii="Tahoma" w:hAnsi="Tahoma" w:cs="Tahoma"/>
          <w:b/>
          <w:u w:val="single"/>
          <w:lang w:val="de-DE"/>
        </w:rPr>
        <w:t>SAMSTAG, 29.09.2018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lang w:val="de-DE"/>
        </w:rPr>
        <w:t>08:3</w:t>
      </w:r>
      <w:r w:rsidRPr="00785040">
        <w:rPr>
          <w:rFonts w:ascii="Tahoma" w:hAnsi="Tahoma" w:cs="Tahoma"/>
          <w:lang w:val="de-DE"/>
        </w:rPr>
        <w:t>0 h - 10:00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Sektionsvorträge Block 3</w:t>
      </w: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10:00 h - 10:30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Kaffeepause</w:t>
      </w:r>
    </w:p>
    <w:p w:rsidR="005B51EC" w:rsidRPr="00785040" w:rsidRDefault="005B51EC" w:rsidP="005B51EC">
      <w:pPr>
        <w:spacing w:line="240" w:lineRule="exact"/>
        <w:ind w:left="140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10:30 h - 12:00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Sektionsvorträge Block 4</w:t>
      </w:r>
    </w:p>
    <w:p w:rsidR="005B51EC" w:rsidRPr="00785040" w:rsidRDefault="005B51EC" w:rsidP="005B51EC">
      <w:pPr>
        <w:spacing w:line="240" w:lineRule="exact"/>
        <w:ind w:left="140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12:00 h - 13:30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Mittagessen</w:t>
      </w:r>
    </w:p>
    <w:p w:rsidR="005B51EC" w:rsidRPr="00785040" w:rsidRDefault="005B51EC" w:rsidP="005B51EC">
      <w:pPr>
        <w:spacing w:line="240" w:lineRule="exact"/>
        <w:ind w:left="140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13:30 h - 14:15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Vorstellung der DaF-Studienmodule Dhoch3</w:t>
      </w:r>
    </w:p>
    <w:p w:rsidR="005B51EC" w:rsidRDefault="005B51EC" w:rsidP="005B51EC">
      <w:pPr>
        <w:spacing w:line="240" w:lineRule="exact"/>
        <w:ind w:left="2160" w:right="420" w:hanging="20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Christian Rabl, DAAD Jakarta</w:t>
      </w:r>
    </w:p>
    <w:p w:rsidR="005B51EC" w:rsidRDefault="005B51EC" w:rsidP="005B51EC">
      <w:pPr>
        <w:spacing w:line="240" w:lineRule="exact"/>
        <w:ind w:left="2160" w:right="420" w:hanging="202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ab 14:15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lang w:val="de-DE"/>
        </w:rPr>
        <w:tab/>
        <w:t>Impulsvorträge mit anschließender Diskussion</w:t>
      </w:r>
    </w:p>
    <w:p w:rsidR="005B51EC" w:rsidRPr="00785040" w:rsidRDefault="005B51EC" w:rsidP="005B51EC">
      <w:pPr>
        <w:spacing w:line="240" w:lineRule="exact"/>
        <w:ind w:left="14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14:15 h - 15:00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Impulsvortrag 1: Wer lernt/lehrt was wo wie? Profilbildung in den Studiengängen für DaF und Germanistik in ASEAN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  <w:t>Prof. Dr. Pakini Akkramas (Ramkhamhaeng Universität, Bangkok)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  <w:t>Diskussion (Moderation: Dr. Marco Stahlhut, UI)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15:00 h - 15:30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Kaffeepause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b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15:30 h - 16:15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Impulvortrag 2: Interdisziplinäre Forschung  im Bereich Germanistik – Goethe und Gender Studies in Indien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</w:rPr>
      </w:pP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</w:rPr>
        <w:t xml:space="preserve">Prof. </w:t>
      </w:r>
      <w:proofErr w:type="spellStart"/>
      <w:r w:rsidRPr="00785040">
        <w:rPr>
          <w:rFonts w:ascii="Tahoma" w:hAnsi="Tahoma" w:cs="Tahoma"/>
        </w:rPr>
        <w:t>Pawan</w:t>
      </w:r>
      <w:proofErr w:type="spellEnd"/>
      <w:r w:rsidRPr="00785040">
        <w:rPr>
          <w:rFonts w:ascii="Tahoma" w:hAnsi="Tahoma" w:cs="Tahoma"/>
        </w:rPr>
        <w:t xml:space="preserve"> </w:t>
      </w:r>
      <w:proofErr w:type="spellStart"/>
      <w:r w:rsidRPr="00785040">
        <w:rPr>
          <w:rFonts w:ascii="Tahoma" w:hAnsi="Tahoma" w:cs="Tahoma"/>
        </w:rPr>
        <w:t>Surana</w:t>
      </w:r>
      <w:proofErr w:type="spellEnd"/>
      <w:r w:rsidRPr="00785040">
        <w:rPr>
          <w:rFonts w:ascii="Tahoma" w:hAnsi="Tahoma" w:cs="Tahoma"/>
        </w:rPr>
        <w:t xml:space="preserve"> (University of Jaipur)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</w:rPr>
        <w:tab/>
      </w:r>
      <w:r w:rsidRPr="00785040">
        <w:rPr>
          <w:rFonts w:ascii="Tahoma" w:hAnsi="Tahoma" w:cs="Tahoma"/>
          <w:lang w:val="de-DE"/>
        </w:rPr>
        <w:t>Diskussion (Moderation: Michaela Nocker, UNY)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16:15 h – 17:00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Impulsvortrag 3 : Perspektiven der regionalen Hochschulkooperation</w:t>
      </w:r>
    </w:p>
    <w:p w:rsidR="005B51EC" w:rsidRPr="00247D6F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ab/>
      </w:r>
      <w:r w:rsidRPr="00247D6F">
        <w:rPr>
          <w:rFonts w:ascii="Tahoma" w:hAnsi="Tahoma" w:cs="Tahoma"/>
          <w:lang w:val="de-DE"/>
        </w:rPr>
        <w:t>Dr. Dang Thi Thu Hien, Dr.</w:t>
      </w:r>
      <w:r>
        <w:rPr>
          <w:rFonts w:ascii="Tahoma" w:hAnsi="Tahoma" w:cs="Tahoma"/>
          <w:lang w:val="de-DE"/>
        </w:rPr>
        <w:t xml:space="preserve"> Le Tuyet Nga </w:t>
      </w:r>
      <w:r w:rsidRPr="00247D6F">
        <w:rPr>
          <w:rFonts w:ascii="Tahoma" w:hAnsi="Tahoma" w:cs="Tahoma"/>
          <w:lang w:val="de-DE"/>
        </w:rPr>
        <w:t>(Hanoi University)</w:t>
      </w:r>
    </w:p>
    <w:p w:rsidR="005B51EC" w:rsidRPr="00247D6F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ab/>
        <w:t>Diskussion (Moderation</w:t>
      </w:r>
      <w:r w:rsidRPr="00247D6F">
        <w:rPr>
          <w:rFonts w:ascii="Tahoma" w:hAnsi="Tahoma" w:cs="Tahoma"/>
          <w:lang w:val="de-DE"/>
        </w:rPr>
        <w:t>: Christian Rabl, UI)</w:t>
      </w:r>
    </w:p>
    <w:p w:rsidR="005B51EC" w:rsidRPr="00247D6F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17:00 h – 17:30 h:</w:t>
      </w:r>
      <w:r w:rsidRPr="00785040">
        <w:rPr>
          <w:rFonts w:ascii="Tahoma" w:hAnsi="Tahoma" w:cs="Tahoma"/>
          <w:lang w:val="de-DE"/>
        </w:rPr>
        <w:tab/>
        <w:t>Evaluation und Schlussplenum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lang w:val="de-DE"/>
        </w:rPr>
      </w:pPr>
      <w:r w:rsidRPr="00785040">
        <w:rPr>
          <w:rFonts w:ascii="Tahoma" w:hAnsi="Tahoma" w:cs="Tahoma"/>
          <w:lang w:val="de-DE"/>
        </w:rPr>
        <w:t>ab 19:00 h: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Bunter Abend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rPr>
          <w:rFonts w:ascii="Tahoma" w:hAnsi="Tahoma" w:cs="Tahoma"/>
          <w:lang w:val="de-DE"/>
        </w:rPr>
      </w:pP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b/>
          <w:u w:val="single"/>
          <w:lang w:val="de-DE"/>
        </w:rPr>
      </w:pPr>
      <w:r w:rsidRPr="00785040">
        <w:rPr>
          <w:rFonts w:ascii="Tahoma" w:hAnsi="Tahoma" w:cs="Tahoma"/>
          <w:b/>
          <w:u w:val="single"/>
          <w:lang w:val="de-DE"/>
        </w:rPr>
        <w:lastRenderedPageBreak/>
        <w:t>SONNTAG, 30.09.2018</w:t>
      </w:r>
    </w:p>
    <w:p w:rsidR="005B51EC" w:rsidRPr="00785040" w:rsidRDefault="005B51EC" w:rsidP="005B51EC">
      <w:pPr>
        <w:spacing w:line="240" w:lineRule="exact"/>
        <w:ind w:left="2160" w:hanging="2020"/>
        <w:rPr>
          <w:rFonts w:ascii="Tahoma" w:hAnsi="Tahoma" w:cs="Tahoma"/>
          <w:lang w:val="de-DE"/>
        </w:rPr>
      </w:pPr>
    </w:p>
    <w:p w:rsidR="005B51EC" w:rsidRDefault="005B51EC" w:rsidP="005B51EC">
      <w:pPr>
        <w:spacing w:line="240" w:lineRule="exact"/>
        <w:ind w:left="2160" w:hanging="2160"/>
        <w:rPr>
          <w:rFonts w:ascii="Tahoma" w:hAnsi="Tahoma" w:cs="Tahoma"/>
          <w:b/>
          <w:lang w:val="de-DE"/>
        </w:rPr>
      </w:pPr>
      <w:r w:rsidRPr="00785040">
        <w:rPr>
          <w:rFonts w:ascii="Tahoma" w:hAnsi="Tahoma" w:cs="Tahoma"/>
          <w:lang w:val="de-DE"/>
        </w:rPr>
        <w:t>07:30 - 15:00</w:t>
      </w:r>
      <w:r w:rsidRPr="00785040">
        <w:rPr>
          <w:rFonts w:ascii="Tahoma" w:hAnsi="Tahoma" w:cs="Tahoma"/>
          <w:lang w:val="de-DE"/>
        </w:rPr>
        <w:tab/>
      </w:r>
      <w:r w:rsidRPr="00785040">
        <w:rPr>
          <w:rFonts w:ascii="Tahoma" w:hAnsi="Tahoma" w:cs="Tahoma"/>
          <w:b/>
          <w:lang w:val="de-DE"/>
        </w:rPr>
        <w:t>Ausflug zum Borobudur-Tempel</w:t>
      </w:r>
    </w:p>
    <w:p w:rsidR="005B51EC" w:rsidRPr="00785040" w:rsidRDefault="005B51EC" w:rsidP="005B51EC">
      <w:pPr>
        <w:spacing w:line="240" w:lineRule="exact"/>
        <w:ind w:left="2160" w:hanging="2160"/>
        <w:rPr>
          <w:rFonts w:ascii="Tahoma" w:hAnsi="Tahoma" w:cs="Tahoma"/>
          <w:b/>
          <w:lang w:val="de-DE"/>
        </w:rPr>
      </w:pPr>
    </w:p>
    <w:p w:rsidR="005B51EC" w:rsidRDefault="005B51EC" w:rsidP="005B51EC">
      <w:pPr>
        <w:spacing w:line="240" w:lineRule="exact"/>
        <w:ind w:left="2160" w:hanging="2020"/>
        <w:rPr>
          <w:b/>
          <w:lang w:val="de-DE"/>
        </w:rPr>
      </w:pPr>
    </w:p>
    <w:p w:rsidR="005B51EC" w:rsidRPr="0053118F" w:rsidRDefault="005B51EC" w:rsidP="005B51EC">
      <w:pPr>
        <w:jc w:val="center"/>
        <w:rPr>
          <w:rFonts w:ascii="Tahoma" w:hAnsi="Tahoma" w:cs="Tahoma"/>
          <w:b/>
          <w:sz w:val="26"/>
          <w:szCs w:val="26"/>
          <w:u w:val="single"/>
          <w:lang w:val="de-DE"/>
        </w:rPr>
      </w:pPr>
      <w:r w:rsidRPr="0053118F">
        <w:rPr>
          <w:rFonts w:ascii="Tahoma" w:hAnsi="Tahoma" w:cs="Tahoma"/>
          <w:b/>
          <w:sz w:val="26"/>
          <w:szCs w:val="26"/>
          <w:u w:val="single"/>
          <w:lang w:val="de-DE"/>
        </w:rPr>
        <w:t>ARBEIT IN SEKTIONEN</w:t>
      </w:r>
    </w:p>
    <w:p w:rsidR="005B51EC" w:rsidRPr="00A41B67" w:rsidRDefault="005B51EC" w:rsidP="005B51EC">
      <w:pPr>
        <w:jc w:val="center"/>
        <w:rPr>
          <w:rFonts w:ascii="Tahoma" w:hAnsi="Tahoma" w:cs="Tahoma"/>
          <w:b/>
          <w:sz w:val="28"/>
          <w:szCs w:val="28"/>
          <w:u w:val="single"/>
          <w:lang w:val="de-DE"/>
        </w:rPr>
      </w:pPr>
    </w:p>
    <w:p w:rsidR="005B51EC" w:rsidRPr="00A41B67" w:rsidRDefault="005B51EC" w:rsidP="005B51EC">
      <w:pPr>
        <w:jc w:val="both"/>
        <w:rPr>
          <w:rFonts w:ascii="Tahoma" w:hAnsi="Tahoma" w:cs="Tahoma"/>
          <w:b/>
          <w:u w:val="single"/>
          <w:lang w:val="de-DE"/>
        </w:rPr>
      </w:pPr>
      <w:r w:rsidRPr="00A41B67">
        <w:rPr>
          <w:rFonts w:ascii="Tahoma" w:hAnsi="Tahoma" w:cs="Tahoma"/>
          <w:b/>
          <w:u w:val="single"/>
          <w:lang w:val="de-DE"/>
        </w:rPr>
        <w:t xml:space="preserve">FREITAG, 28.09.2018 </w:t>
      </w:r>
    </w:p>
    <w:p w:rsidR="005B51EC" w:rsidRPr="00A41B67" w:rsidRDefault="005B51EC" w:rsidP="005B51EC">
      <w:pPr>
        <w:tabs>
          <w:tab w:val="left" w:pos="2880"/>
          <w:tab w:val="left" w:pos="3709"/>
        </w:tabs>
        <w:jc w:val="both"/>
        <w:rPr>
          <w:rFonts w:ascii="Tahoma" w:hAnsi="Tahoma" w:cs="Tahoma"/>
          <w:b/>
          <w:u w:val="single"/>
          <w:lang w:val="de-DE"/>
        </w:rPr>
      </w:pPr>
      <w:r w:rsidRPr="00A41B67">
        <w:rPr>
          <w:rFonts w:ascii="Tahoma" w:hAnsi="Tahoma" w:cs="Tahoma"/>
          <w:b/>
          <w:u w:val="single"/>
          <w:lang w:val="de-DE"/>
        </w:rPr>
        <w:t>13.30 h - 15.00 h:</w:t>
      </w:r>
      <w:r w:rsidRPr="00A41B67">
        <w:rPr>
          <w:rFonts w:ascii="Tahoma" w:hAnsi="Tahoma" w:cs="Tahoma"/>
          <w:b/>
          <w:lang w:val="de-DE"/>
        </w:rPr>
        <w:tab/>
      </w:r>
      <w:r w:rsidRPr="00A41B67">
        <w:rPr>
          <w:rFonts w:ascii="Tahoma" w:hAnsi="Tahoma" w:cs="Tahoma"/>
          <w:b/>
          <w:u w:val="single"/>
          <w:lang w:val="de-DE"/>
        </w:rPr>
        <w:t>Sektionsvorträge Block 1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FE372F">
        <w:rPr>
          <w:rFonts w:ascii="Tahoma" w:hAnsi="Tahoma" w:cs="Tahoma"/>
          <w:b/>
          <w:sz w:val="18"/>
          <w:szCs w:val="18"/>
          <w:lang w:val="de-DE"/>
        </w:rPr>
        <w:t>Sektion 1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>: Linguistik und Translationswissenschaft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Dian Ekawati</w:t>
      </w:r>
    </w:p>
    <w:p w:rsidR="005B51EC" w:rsidRDefault="005B51EC" w:rsidP="005B51EC">
      <w:pPr>
        <w:tabs>
          <w:tab w:val="left" w:pos="216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Tr="006B41B2">
        <w:trPr>
          <w:jc w:val="center"/>
        </w:trPr>
        <w:tc>
          <w:tcPr>
            <w:tcW w:w="1728" w:type="dxa"/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FE372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E372F">
              <w:rPr>
                <w:rFonts w:ascii="Tahoma" w:hAnsi="Tahoma" w:cs="Tahoma"/>
                <w:sz w:val="18"/>
                <w:szCs w:val="18"/>
                <w:lang w:val="de-DE"/>
              </w:rPr>
              <w:t>13.30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 – 14.00</w:t>
            </w:r>
          </w:p>
        </w:tc>
        <w:tc>
          <w:tcPr>
            <w:tcW w:w="2250" w:type="dxa"/>
          </w:tcPr>
          <w:p w:rsidR="005B51EC" w:rsidRPr="00FE372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202BD">
              <w:rPr>
                <w:rFonts w:ascii="Tahoma" w:hAnsi="Tahoma" w:cs="Tahoma"/>
                <w:sz w:val="18"/>
                <w:szCs w:val="18"/>
                <w:lang w:val="de-DE"/>
              </w:rPr>
              <w:t>Pratomo Widodo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E372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26402">
              <w:rPr>
                <w:rFonts w:ascii="Tahoma" w:hAnsi="Tahoma" w:cs="Tahoma"/>
                <w:sz w:val="18"/>
                <w:szCs w:val="18"/>
                <w:lang w:val="de-DE"/>
              </w:rPr>
              <w:t xml:space="preserve">Kollokation im Deutschen und Indonesischen und ihre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Umsetzung</w:t>
            </w:r>
            <w:r w:rsidRPr="00126402">
              <w:rPr>
                <w:rFonts w:ascii="Tahoma" w:hAnsi="Tahoma" w:cs="Tahoma"/>
                <w:sz w:val="18"/>
                <w:szCs w:val="18"/>
                <w:lang w:val="de-DE"/>
              </w:rPr>
              <w:t xml:space="preserve"> in der Wortschatzarbeit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E372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FE372F" w:rsidTr="006B41B2">
        <w:trPr>
          <w:jc w:val="center"/>
        </w:trPr>
        <w:tc>
          <w:tcPr>
            <w:tcW w:w="1728" w:type="dxa"/>
          </w:tcPr>
          <w:p w:rsidR="005B51EC" w:rsidRPr="00FE372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14.00 – 14.30</w:t>
            </w:r>
          </w:p>
        </w:tc>
        <w:tc>
          <w:tcPr>
            <w:tcW w:w="2250" w:type="dxa"/>
          </w:tcPr>
          <w:p w:rsidR="005B51EC" w:rsidRPr="00F202BD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202BD">
              <w:rPr>
                <w:rFonts w:ascii="Tahoma" w:hAnsi="Tahoma" w:cs="Tahoma"/>
                <w:sz w:val="18"/>
                <w:szCs w:val="18"/>
                <w:lang w:val="de-DE"/>
              </w:rPr>
              <w:t>M. Arie Andhiko Ajie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202BD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202BD">
              <w:rPr>
                <w:rFonts w:ascii="Tahoma" w:hAnsi="Tahoma" w:cs="Tahoma"/>
                <w:sz w:val="18"/>
                <w:szCs w:val="18"/>
                <w:lang w:val="de-DE"/>
              </w:rPr>
              <w:t>Klassifikation für Phraseme im Deutschen und im Indonesischen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Candri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14.30 – 15.00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110FE6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10FE6">
              <w:rPr>
                <w:rFonts w:ascii="Tahoma" w:hAnsi="Tahoma" w:cs="Tahoma"/>
                <w:sz w:val="18"/>
                <w:szCs w:val="18"/>
              </w:rPr>
              <w:t>Prasuri</w:t>
            </w:r>
            <w:proofErr w:type="spellEnd"/>
            <w:r w:rsidRPr="00110FE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10FE6">
              <w:rPr>
                <w:rFonts w:ascii="Tahoma" w:hAnsi="Tahoma" w:cs="Tahoma"/>
                <w:sz w:val="18"/>
                <w:szCs w:val="18"/>
              </w:rPr>
              <w:t>Kuswarini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Fehlübersetzung und Verschiebung der Ideologie. Eine Übersetzungsanalyse von „Die Verwandlung“ ins indonesische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FE372F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15.00 – 15.30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B51EC" w:rsidRPr="00F202BD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Kaffeepause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51EC" w:rsidRPr="00F202BD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53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2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Literatur und Kulturwissenschaft</w:t>
      </w:r>
    </w:p>
    <w:p w:rsidR="005B51EC" w:rsidRDefault="005B51EC" w:rsidP="005B51EC">
      <w:pPr>
        <w:tabs>
          <w:tab w:val="left" w:pos="1620"/>
          <w:tab w:val="left" w:pos="3709"/>
        </w:tabs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Lily Tjahyandari</w:t>
      </w:r>
    </w:p>
    <w:p w:rsidR="005B51EC" w:rsidRDefault="005B51EC" w:rsidP="005B51EC">
      <w:pPr>
        <w:tabs>
          <w:tab w:val="left" w:pos="1620"/>
          <w:tab w:val="left" w:pos="3709"/>
        </w:tabs>
        <w:jc w:val="both"/>
        <w:rPr>
          <w:rFonts w:ascii="Tahoma" w:hAnsi="Tahoma" w:cs="Tahoma"/>
          <w:b/>
          <w:sz w:val="28"/>
          <w:szCs w:val="2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13.30 – 14.00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Mirko Martin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 xml:space="preserve">Interpretation des Gedichts </w:t>
            </w:r>
            <w:r w:rsidRPr="0036659B">
              <w:rPr>
                <w:rFonts w:ascii="Tahoma" w:hAnsi="Tahoma" w:cs="Tahoma"/>
                <w:i/>
                <w:sz w:val="18"/>
                <w:szCs w:val="18"/>
                <w:lang w:val="de-DE"/>
              </w:rPr>
              <w:t>Vision</w:t>
            </w: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 xml:space="preserve"> von Ingeborg Bachmann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14.00 – 14.30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Kamelia Gantrisia, Dewi Ratnasari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Szenisches Rollenspiel im Literaturunterricht am Beispiel einer Kurzgeschichte der Nachkriegsliteratur: „Wanderer, Kommst Du nach Spa…“ von Heinrich Böll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Trisik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14.30 – 15.00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Isti Haryati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 xml:space="preserve">V-Effekt in Bertolt Brechts Drama </w:t>
            </w:r>
            <w:r w:rsidRPr="0036659B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Die Dreigroschenoper </w:t>
            </w: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und in Nano Riantiarnos Drama</w:t>
            </w:r>
            <w:r w:rsidRPr="0036659B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 Opera Ikan Asin</w:t>
            </w: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 xml:space="preserve">.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15.00 – 15.30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Kaffeepause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28"/>
          <w:szCs w:val="28"/>
          <w:lang w:val="de-DE"/>
        </w:rPr>
      </w:pPr>
    </w:p>
    <w:p w:rsidR="005B51EC" w:rsidRDefault="005B51EC" w:rsidP="005B51EC">
      <w:pPr>
        <w:rPr>
          <w:rFonts w:ascii="Tahoma" w:hAnsi="Tahoma" w:cs="Tahoma"/>
          <w:b/>
          <w:sz w:val="28"/>
          <w:szCs w:val="28"/>
          <w:lang w:val="de-DE"/>
        </w:rPr>
      </w:pPr>
      <w:r>
        <w:rPr>
          <w:rFonts w:ascii="Tahoma" w:hAnsi="Tahoma" w:cs="Tahoma"/>
          <w:b/>
          <w:sz w:val="28"/>
          <w:szCs w:val="28"/>
          <w:lang w:val="de-DE"/>
        </w:rPr>
        <w:br w:type="page"/>
      </w:r>
    </w:p>
    <w:p w:rsidR="005B51EC" w:rsidRPr="001B70B4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1B70B4">
        <w:rPr>
          <w:rFonts w:ascii="Tahoma" w:hAnsi="Tahoma" w:cs="Tahoma"/>
          <w:b/>
          <w:sz w:val="18"/>
          <w:szCs w:val="18"/>
          <w:lang w:val="de-DE"/>
        </w:rPr>
        <w:lastRenderedPageBreak/>
        <w:t>Sektion 3</w:t>
      </w:r>
      <w:r w:rsidRPr="001B70B4">
        <w:rPr>
          <w:rFonts w:ascii="Tahoma" w:hAnsi="Tahoma" w:cs="Tahoma"/>
          <w:b/>
          <w:sz w:val="18"/>
          <w:szCs w:val="18"/>
          <w:lang w:val="de-DE"/>
        </w:rPr>
        <w:tab/>
        <w:t>: Deutsch als Fremdsprache 1</w:t>
      </w:r>
    </w:p>
    <w:p w:rsidR="005B51EC" w:rsidRPr="001B70B4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1B70B4">
        <w:rPr>
          <w:rFonts w:ascii="Tahoma" w:hAnsi="Tahoma" w:cs="Tahoma"/>
          <w:b/>
          <w:sz w:val="18"/>
          <w:szCs w:val="18"/>
          <w:lang w:val="de-DE"/>
        </w:rPr>
        <w:t>Sektionsleiter</w:t>
      </w:r>
      <w:r w:rsidRPr="001B70B4">
        <w:rPr>
          <w:rFonts w:ascii="Tahoma" w:hAnsi="Tahoma" w:cs="Tahoma"/>
          <w:b/>
          <w:sz w:val="18"/>
          <w:szCs w:val="18"/>
          <w:lang w:val="de-DE"/>
        </w:rPr>
        <w:tab/>
        <w:t>: Dr. Kalvin Karuna</w:t>
      </w:r>
    </w:p>
    <w:p w:rsidR="005B51EC" w:rsidRPr="001B70B4" w:rsidRDefault="005B51EC" w:rsidP="005B51EC">
      <w:pPr>
        <w:tabs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13.30 – 14.00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Raimond Selke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Die Einführung neuer Lehrwerke für den DaF- Unterricht an indonesischen Schulen. Eine empirische Untersuchung zur generellen Eignung von Lehrbüchern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Lintang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14.00 – 14.30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6659B">
              <w:rPr>
                <w:rFonts w:ascii="Tahoma" w:hAnsi="Tahoma" w:cs="Tahoma"/>
                <w:sz w:val="18"/>
                <w:szCs w:val="18"/>
              </w:rPr>
              <w:t xml:space="preserve">Ida </w:t>
            </w:r>
            <w:proofErr w:type="spellStart"/>
            <w:r w:rsidRPr="0036659B">
              <w:rPr>
                <w:rFonts w:ascii="Tahoma" w:hAnsi="Tahoma" w:cs="Tahoma"/>
                <w:sz w:val="18"/>
                <w:szCs w:val="18"/>
              </w:rPr>
              <w:t>Costansa</w:t>
            </w:r>
            <w:proofErr w:type="spellEnd"/>
            <w:r w:rsidRPr="0036659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6659B">
              <w:rPr>
                <w:rFonts w:ascii="Tahoma" w:hAnsi="Tahoma" w:cs="Tahoma"/>
                <w:sz w:val="18"/>
                <w:szCs w:val="18"/>
              </w:rPr>
              <w:t>Tamaela</w:t>
            </w:r>
            <w:proofErr w:type="spellEnd"/>
            <w:r w:rsidRPr="0036659B">
              <w:rPr>
                <w:rFonts w:ascii="Tahoma" w:hAnsi="Tahoma" w:cs="Tahoma"/>
                <w:sz w:val="18"/>
                <w:szCs w:val="18"/>
              </w:rPr>
              <w:t xml:space="preserve">, Samuel J </w:t>
            </w:r>
            <w:proofErr w:type="spellStart"/>
            <w:r w:rsidRPr="0036659B">
              <w:rPr>
                <w:rFonts w:ascii="Tahoma" w:hAnsi="Tahoma" w:cs="Tahoma"/>
                <w:sz w:val="18"/>
                <w:szCs w:val="18"/>
              </w:rPr>
              <w:t>Litualy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Die Entwicklung von Lehrwerken für Deutschlernende an der Oberschule (SMA) in Ambon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14.30 – 15.00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Eldaa Crystle Wenno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Entwicklung von Zusatzmaterial für das Unterrichtsfach Kontrastive Kulturkunde zum Thema Höflichkeit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15.00 – 15.30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Kaffeepause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24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1B70B4">
        <w:rPr>
          <w:rFonts w:ascii="Tahoma" w:hAnsi="Tahoma" w:cs="Tahoma"/>
          <w:b/>
          <w:sz w:val="18"/>
          <w:szCs w:val="18"/>
          <w:lang w:val="de-DE"/>
        </w:rPr>
        <w:t>Sektion 4</w:t>
      </w:r>
      <w:r>
        <w:rPr>
          <w:rFonts w:ascii="Tahoma" w:hAnsi="Tahoma" w:cs="Tahoma"/>
          <w:b/>
          <w:sz w:val="18"/>
          <w:szCs w:val="18"/>
          <w:lang w:val="de-DE"/>
        </w:rPr>
        <w:tab/>
        <w:t>: Deutsch als Fremdsprache 2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Sufriati Tanjung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13.30 – 14.00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Anushka Gokhale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Imperialer Kosmopolitismus und die Ursprünge der Germanistik in Indien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14.00 – 14.30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Setiawati Darmojuwono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Die Stellung des Deutschstudiums an der Universitas Indonesia im Zuge der Internationalisierung der Hochschule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Candra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14.30 – 15.00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Le Tuyet Nga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Förderung der Forschungskompetenzen bei Studierenden an der Deutschabteilung der Nationaluniversität Hanoi, Vietnam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15.00 – 15.30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Kaffeepause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5</w:t>
      </w:r>
      <w:r>
        <w:rPr>
          <w:rFonts w:ascii="Tahoma" w:hAnsi="Tahoma" w:cs="Tahoma"/>
          <w:b/>
          <w:sz w:val="18"/>
          <w:szCs w:val="18"/>
          <w:lang w:val="de-DE"/>
        </w:rPr>
        <w:tab/>
        <w:t>: Unterrichtsforschung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Dewi Kartika Ardiyani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153823" w:rsidTr="006B41B2">
        <w:trPr>
          <w:jc w:val="center"/>
        </w:trPr>
        <w:tc>
          <w:tcPr>
            <w:tcW w:w="1728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153823" w:rsidTr="006B41B2">
        <w:trPr>
          <w:jc w:val="center"/>
        </w:trPr>
        <w:tc>
          <w:tcPr>
            <w:tcW w:w="1728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13.30 – 14.00</w:t>
            </w:r>
          </w:p>
        </w:tc>
        <w:tc>
          <w:tcPr>
            <w:tcW w:w="2250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53823">
              <w:rPr>
                <w:rFonts w:ascii="Tahoma" w:hAnsi="Tahoma" w:cs="Tahoma"/>
                <w:sz w:val="18"/>
                <w:szCs w:val="18"/>
              </w:rPr>
              <w:t>Primardiana</w:t>
            </w:r>
            <w:proofErr w:type="spellEnd"/>
            <w:r w:rsidRPr="001538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53823">
              <w:rPr>
                <w:rFonts w:ascii="Tahoma" w:hAnsi="Tahoma" w:cs="Tahoma"/>
                <w:sz w:val="18"/>
                <w:szCs w:val="18"/>
              </w:rPr>
              <w:t>Hermilia</w:t>
            </w:r>
            <w:proofErr w:type="spellEnd"/>
            <w:r w:rsidRPr="00153823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53823">
              <w:rPr>
                <w:rFonts w:ascii="Tahoma" w:hAnsi="Tahoma" w:cs="Tahoma"/>
                <w:sz w:val="18"/>
                <w:szCs w:val="18"/>
              </w:rPr>
              <w:t>Wijayanti</w:t>
            </w:r>
            <w:proofErr w:type="spellEnd"/>
            <w:r w:rsidRPr="0015382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53823">
              <w:rPr>
                <w:rFonts w:ascii="Tahoma" w:hAnsi="Tahoma" w:cs="Tahoma"/>
                <w:sz w:val="18"/>
                <w:szCs w:val="18"/>
              </w:rPr>
              <w:t>Etika</w:t>
            </w:r>
            <w:proofErr w:type="spellEnd"/>
            <w:r w:rsidRPr="00153823">
              <w:rPr>
                <w:rFonts w:ascii="Tahoma" w:hAnsi="Tahoma" w:cs="Tahoma"/>
                <w:sz w:val="18"/>
                <w:szCs w:val="18"/>
              </w:rPr>
              <w:t xml:space="preserve"> Sari, Lenny A </w:t>
            </w:r>
            <w:proofErr w:type="spellStart"/>
            <w:r w:rsidRPr="00153823">
              <w:rPr>
                <w:rFonts w:ascii="Tahoma" w:hAnsi="Tahoma" w:cs="Tahoma"/>
                <w:sz w:val="18"/>
                <w:szCs w:val="18"/>
              </w:rPr>
              <w:t>Astari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Wie entwickelt man Lernmaterial für das selbstständiges Lernen - UKBM für den Deutschunterricht?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Sundak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14.00 – 14.30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Lawinee Puranasakul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Das DLL-Konzept im Deutschunterricht an der Ramkhamhaeng Universität: eine empirische Untersuchung zur Umsetzung von Band 4: Aufgaben, Übungen, Interaktion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14.30 – 15.00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B2602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B2602C">
              <w:rPr>
                <w:rFonts w:ascii="Tahoma" w:hAnsi="Tahoma" w:cs="Tahoma"/>
                <w:sz w:val="18"/>
                <w:szCs w:val="18"/>
              </w:rPr>
              <w:t xml:space="preserve">N. R. </w:t>
            </w:r>
            <w:proofErr w:type="spellStart"/>
            <w:r w:rsidRPr="00B2602C">
              <w:rPr>
                <w:rFonts w:ascii="Tahoma" w:hAnsi="Tahoma" w:cs="Tahoma"/>
                <w:sz w:val="18"/>
                <w:szCs w:val="18"/>
              </w:rPr>
              <w:t>Purnomowulan</w:t>
            </w:r>
            <w:proofErr w:type="spellEnd"/>
            <w:r w:rsidRPr="00B2602C">
              <w:rPr>
                <w:rFonts w:ascii="Tahoma" w:hAnsi="Tahoma" w:cs="Tahoma"/>
                <w:sz w:val="18"/>
                <w:szCs w:val="18"/>
              </w:rPr>
              <w:t xml:space="preserve">, Ida Farida, </w:t>
            </w:r>
            <w:proofErr w:type="spellStart"/>
            <w:r w:rsidRPr="00B2602C">
              <w:rPr>
                <w:rFonts w:ascii="Tahoma" w:hAnsi="Tahoma" w:cs="Tahoma"/>
                <w:sz w:val="18"/>
                <w:szCs w:val="18"/>
              </w:rPr>
              <w:t>Upik</w:t>
            </w:r>
            <w:proofErr w:type="spellEnd"/>
            <w:r w:rsidRPr="00B260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2602C">
              <w:rPr>
                <w:rFonts w:ascii="Tahoma" w:hAnsi="Tahoma" w:cs="Tahoma"/>
                <w:sz w:val="18"/>
                <w:szCs w:val="18"/>
              </w:rPr>
              <w:t>Rafida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B2602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53823">
              <w:rPr>
                <w:rFonts w:ascii="Tahoma" w:hAnsi="Tahoma" w:cs="Tahoma"/>
                <w:sz w:val="18"/>
                <w:szCs w:val="18"/>
                <w:lang w:val="de-DE"/>
              </w:rPr>
              <w:t>Verändertes Kindheitsbild in der regionalen realitätsnahen Kinderliteratur – Chancen einer regionalen kooperativen Forschung?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B2602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53823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15.00 – 15.30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 w:themeFill="background2" w:themeFillShade="E6"/>
          </w:tcPr>
          <w:p w:rsidR="005B51EC" w:rsidRPr="00F202BD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Kaffeepause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B51EC" w:rsidRPr="00F202BD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153823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  <w:u w:val="single"/>
          <w:lang w:val="de-DE"/>
        </w:rPr>
      </w:pPr>
    </w:p>
    <w:p w:rsidR="005B51EC" w:rsidRDefault="005B51EC" w:rsidP="005B51EC">
      <w:pPr>
        <w:tabs>
          <w:tab w:val="left" w:pos="2880"/>
          <w:tab w:val="left" w:pos="3709"/>
        </w:tabs>
        <w:jc w:val="both"/>
        <w:rPr>
          <w:rFonts w:ascii="Tahoma" w:hAnsi="Tahoma" w:cs="Tahoma"/>
          <w:b/>
          <w:u w:val="single"/>
          <w:lang w:val="de-DE"/>
        </w:rPr>
      </w:pPr>
      <w:r w:rsidRPr="00A41B67">
        <w:rPr>
          <w:rFonts w:ascii="Tahoma" w:hAnsi="Tahoma" w:cs="Tahoma"/>
          <w:b/>
          <w:u w:val="single"/>
          <w:lang w:val="de-DE"/>
        </w:rPr>
        <w:lastRenderedPageBreak/>
        <w:t>15.30 h - 17.00 h:</w:t>
      </w:r>
      <w:r w:rsidRPr="00A41B67">
        <w:rPr>
          <w:rFonts w:ascii="Tahoma" w:hAnsi="Tahoma" w:cs="Tahoma"/>
          <w:b/>
          <w:lang w:val="de-DE"/>
        </w:rPr>
        <w:tab/>
      </w:r>
      <w:r w:rsidRPr="00A41B67">
        <w:rPr>
          <w:rFonts w:ascii="Tahoma" w:hAnsi="Tahoma" w:cs="Tahoma"/>
          <w:b/>
          <w:u w:val="single"/>
          <w:lang w:val="de-DE"/>
        </w:rPr>
        <w:t>Sektionsvorträge Block 2</w:t>
      </w:r>
    </w:p>
    <w:p w:rsidR="005B51EC" w:rsidRPr="00A41B67" w:rsidRDefault="005B51EC" w:rsidP="005B51EC">
      <w:pPr>
        <w:tabs>
          <w:tab w:val="left" w:pos="2880"/>
          <w:tab w:val="left" w:pos="3709"/>
        </w:tabs>
        <w:jc w:val="both"/>
        <w:rPr>
          <w:rFonts w:ascii="Tahoma" w:hAnsi="Tahoma" w:cs="Tahoma"/>
          <w:b/>
          <w:u w:val="single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 w:rsidRPr="00FE372F">
        <w:rPr>
          <w:rFonts w:ascii="Tahoma" w:hAnsi="Tahoma" w:cs="Tahoma"/>
          <w:b/>
          <w:sz w:val="18"/>
          <w:szCs w:val="18"/>
          <w:lang w:val="de-DE"/>
        </w:rPr>
        <w:t>Sektion 1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>: Linguistik und Translationswissenschaft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Dian Ekawati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15.30 - 16.00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659B">
              <w:rPr>
                <w:rFonts w:ascii="Tahoma" w:hAnsi="Tahoma" w:cs="Tahoma"/>
                <w:sz w:val="18"/>
                <w:szCs w:val="18"/>
              </w:rPr>
              <w:t xml:space="preserve">Dian </w:t>
            </w:r>
            <w:proofErr w:type="spellStart"/>
            <w:r w:rsidRPr="0036659B">
              <w:rPr>
                <w:rFonts w:ascii="Tahoma" w:hAnsi="Tahoma" w:cs="Tahoma"/>
                <w:sz w:val="18"/>
                <w:szCs w:val="18"/>
              </w:rPr>
              <w:t>Ekawati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Direktheit und Indirektheit in der interkulturellen Kommunikationssituation: Am Beispiel von deutsch- indonesischen Beratungsgesprächen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16.00 - 16.30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6659B">
              <w:rPr>
                <w:rFonts w:ascii="Tahoma" w:hAnsi="Tahoma" w:cs="Tahoma"/>
                <w:sz w:val="18"/>
                <w:szCs w:val="18"/>
              </w:rPr>
              <w:t xml:space="preserve">Devi </w:t>
            </w:r>
            <w:proofErr w:type="spellStart"/>
            <w:r w:rsidRPr="0036659B">
              <w:rPr>
                <w:rFonts w:ascii="Tahoma" w:hAnsi="Tahoma" w:cs="Tahoma"/>
                <w:sz w:val="18"/>
                <w:szCs w:val="18"/>
              </w:rPr>
              <w:t>Arand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Eine vergleichende Darstellung des Bürgerkriegs in Sri Lanka in zwei Romanen: Senthuran Varatharajahs "Vor der Zunahme der Zeichen" sowie Anuk Arudpragasams "Die Geschichte einer kurzen Ehe""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Candri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16.30 - 17.00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M. Kharis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Ist Fachsprache auch in einem kleinen Textausschnitt erkennbar?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2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 xml:space="preserve">Literatur und Kulturwissenschaft 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Lily Tjahyandari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53118F" w:rsidTr="006B41B2">
        <w:trPr>
          <w:jc w:val="center"/>
        </w:trPr>
        <w:tc>
          <w:tcPr>
            <w:tcW w:w="1728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15.30 - 16.00</w:t>
            </w:r>
          </w:p>
        </w:tc>
        <w:tc>
          <w:tcPr>
            <w:tcW w:w="2250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Shiwanee Parimal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Indien in der deutschen Literatur: eine erweiterte Perspektivierung des Fremden und Eigenen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53118F" w:rsidTr="006B41B2">
        <w:trPr>
          <w:jc w:val="center"/>
        </w:trPr>
        <w:tc>
          <w:tcPr>
            <w:tcW w:w="1728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16.00 - 16.30</w:t>
            </w:r>
          </w:p>
        </w:tc>
        <w:tc>
          <w:tcPr>
            <w:tcW w:w="2250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Sasiwimol Suwantikarn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Wenn Bösewicht und Retterin die gleiche Person ist: die verkehrte Welt im Märchenfilm Maleficent – die dunkle Fee (2014)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Trisik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16.30 - 17.00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3118F">
              <w:rPr>
                <w:rFonts w:ascii="Tahoma" w:hAnsi="Tahoma" w:cs="Tahoma"/>
                <w:sz w:val="18"/>
                <w:szCs w:val="18"/>
              </w:rPr>
              <w:t>Syamsu</w:t>
            </w:r>
            <w:proofErr w:type="spellEnd"/>
            <w:r w:rsidRPr="005311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118F">
              <w:rPr>
                <w:rFonts w:ascii="Tahoma" w:hAnsi="Tahoma" w:cs="Tahoma"/>
                <w:sz w:val="18"/>
                <w:szCs w:val="18"/>
              </w:rPr>
              <w:t>Rijal</w:t>
            </w:r>
            <w:proofErr w:type="spellEnd"/>
            <w:r w:rsidRPr="0053118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3118F">
              <w:rPr>
                <w:rFonts w:ascii="Tahoma" w:hAnsi="Tahoma" w:cs="Tahoma"/>
                <w:sz w:val="18"/>
                <w:szCs w:val="18"/>
              </w:rPr>
              <w:t>Nurming</w:t>
            </w:r>
            <w:proofErr w:type="spellEnd"/>
            <w:r w:rsidRPr="005311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3118F">
              <w:rPr>
                <w:rFonts w:ascii="Tahoma" w:hAnsi="Tahoma" w:cs="Tahoma"/>
                <w:sz w:val="18"/>
                <w:szCs w:val="18"/>
              </w:rPr>
              <w:t>Saleh</w:t>
            </w:r>
            <w:proofErr w:type="spellEnd"/>
            <w:r w:rsidRPr="0053118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3118F">
              <w:rPr>
                <w:rFonts w:ascii="Tahoma" w:hAnsi="Tahoma" w:cs="Tahoma"/>
                <w:sz w:val="18"/>
                <w:szCs w:val="18"/>
              </w:rPr>
              <w:t>Syukur</w:t>
            </w:r>
            <w:proofErr w:type="spellEnd"/>
            <w:r w:rsidRPr="0053118F">
              <w:rPr>
                <w:rFonts w:ascii="Tahoma" w:hAnsi="Tahoma" w:cs="Tahoma"/>
                <w:sz w:val="18"/>
                <w:szCs w:val="18"/>
              </w:rPr>
              <w:t xml:space="preserve"> Saud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53118F">
              <w:rPr>
                <w:rFonts w:ascii="Tahoma" w:hAnsi="Tahoma" w:cs="Tahoma"/>
                <w:sz w:val="18"/>
                <w:szCs w:val="18"/>
                <w:lang w:val="de-DE"/>
              </w:rPr>
              <w:t>Kulturthema Arbeit in der deutschen Literatur: Prekariat als eine neue Form des Proletariats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53118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Pr="00353551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3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 w:rsidRPr="00995CCC">
        <w:rPr>
          <w:rFonts w:ascii="Tahoma" w:hAnsi="Tahoma" w:cs="Tahoma"/>
          <w:b/>
          <w:sz w:val="18"/>
          <w:szCs w:val="18"/>
          <w:lang w:val="de-DE"/>
        </w:rPr>
        <w:t>Deutsch als Fremdsprache 1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Kalvin Karuna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53551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15.30 - 16.00</w:t>
            </w:r>
          </w:p>
        </w:tc>
        <w:tc>
          <w:tcPr>
            <w:tcW w:w="225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Rassamee Wuttikraikrieng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Interkulturelle Kompetenz Deutschlernender in Thailand. Ansichten von Absolventen und deutschen Mitarbeitern und Vorschläge für DaF- Unterricht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53551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16.00 - 16.30</w:t>
            </w:r>
          </w:p>
        </w:tc>
        <w:tc>
          <w:tcPr>
            <w:tcW w:w="225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Sud</w:t>
            </w:r>
            <w:r w:rsidRPr="00353551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353551">
              <w:rPr>
                <w:rFonts w:ascii="Tahoma" w:hAnsi="Tahoma" w:cs="Tahoma"/>
                <w:sz w:val="18"/>
                <w:szCs w:val="18"/>
              </w:rPr>
              <w:t>majii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Religiöse Werte und Aufrichtigkeitsnormen im deutschen Idiom und deren Einsatz im Unterricht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Lintang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16.30 - 17.00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3551">
              <w:rPr>
                <w:rFonts w:ascii="Tahoma" w:hAnsi="Tahoma" w:cs="Tahoma"/>
                <w:sz w:val="18"/>
                <w:szCs w:val="18"/>
              </w:rPr>
              <w:t>Hafniati</w:t>
            </w:r>
            <w:proofErr w:type="spellEnd"/>
            <w:r w:rsidRPr="00353551">
              <w:rPr>
                <w:rFonts w:ascii="Tahoma" w:hAnsi="Tahoma" w:cs="Tahoma"/>
                <w:sz w:val="18"/>
                <w:szCs w:val="18"/>
              </w:rPr>
              <w:t xml:space="preserve">, Ahmad </w:t>
            </w:r>
            <w:proofErr w:type="spellStart"/>
            <w:r w:rsidRPr="00353551">
              <w:rPr>
                <w:rFonts w:ascii="Tahoma" w:hAnsi="Tahoma" w:cs="Tahoma"/>
                <w:sz w:val="18"/>
                <w:szCs w:val="18"/>
              </w:rPr>
              <w:t>Bengar</w:t>
            </w:r>
            <w:proofErr w:type="spellEnd"/>
            <w:r w:rsidRPr="003535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3551">
              <w:rPr>
                <w:rFonts w:ascii="Tahoma" w:hAnsi="Tahoma" w:cs="Tahoma"/>
                <w:sz w:val="18"/>
                <w:szCs w:val="18"/>
              </w:rPr>
              <w:t>Harahap</w:t>
            </w:r>
            <w:proofErr w:type="spellEnd"/>
            <w:r w:rsidRPr="00353551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353551">
              <w:rPr>
                <w:rFonts w:ascii="Tahoma" w:hAnsi="Tahoma" w:cs="Tahoma"/>
                <w:sz w:val="18"/>
                <w:szCs w:val="18"/>
              </w:rPr>
              <w:t>Rina</w:t>
            </w:r>
            <w:proofErr w:type="spellEnd"/>
            <w:r w:rsidRPr="00353551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353551">
              <w:rPr>
                <w:rFonts w:ascii="Tahoma" w:hAnsi="Tahoma" w:cs="Tahoma"/>
                <w:sz w:val="18"/>
                <w:szCs w:val="18"/>
              </w:rPr>
              <w:t>Evianti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Die Erstellung von Podcasts als Lernmedium zur Verbesserung der Sprechkompetenz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Pr="00353551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br w:type="page"/>
      </w:r>
      <w:bookmarkStart w:id="1" w:name="_GoBack"/>
      <w:bookmarkEnd w:id="1"/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lastRenderedPageBreak/>
        <w:t>Sektion 4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Deutsch als Fremdsprache 2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Sufriati Tanjung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53551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15.30 - 16.00</w:t>
            </w:r>
          </w:p>
        </w:tc>
        <w:tc>
          <w:tcPr>
            <w:tcW w:w="225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Suci Pujiastuti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Der Einsatz von Korpora im Deutschunterricht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53551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16.00 - 16.30</w:t>
            </w:r>
          </w:p>
        </w:tc>
        <w:tc>
          <w:tcPr>
            <w:tcW w:w="2250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>Dani</w:t>
            </w:r>
            <w:proofErr w:type="spellEnd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>Hendra</w:t>
            </w:r>
            <w:proofErr w:type="spellEnd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 xml:space="preserve">, Putra </w:t>
            </w:r>
            <w:proofErr w:type="spellStart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>Sulung</w:t>
            </w:r>
            <w:proofErr w:type="spellEnd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353551">
              <w:rPr>
                <w:rFonts w:ascii="Tahoma" w:eastAsia="Times New Roman" w:hAnsi="Tahoma" w:cs="Tahoma"/>
                <w:sz w:val="18"/>
                <w:szCs w:val="18"/>
              </w:rPr>
              <w:t>Baginda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41767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Die Erstellung eines deutschen Wörterbuches durch die Anwendung Google Doc als eine Alternative fürs Deutschlernen außerhalb der Klasse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41767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Candra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53551">
              <w:rPr>
                <w:rFonts w:ascii="Tahoma" w:hAnsi="Tahoma" w:cs="Tahoma"/>
                <w:sz w:val="18"/>
                <w:szCs w:val="18"/>
                <w:lang w:val="de-DE"/>
              </w:rPr>
              <w:t>16.30 - 17.00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Michaela Nocker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Geschlechtergerechte Sprache und gendersensible Didaktik im Fach Deutsch als Fremdsprache (DaF)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53551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5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Unterrichtsforschung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Dewi Kartika Ardiyani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15.30 - 16.00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Yunanfathur Rahman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Freude an der formativen Bewertung durch Kahoot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36659B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16.00 - 16.30</w:t>
            </w:r>
          </w:p>
        </w:tc>
        <w:tc>
          <w:tcPr>
            <w:tcW w:w="2250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Sonya Puspasari Suganda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Binnendifferenzierung. „Alter“ Denkanstoß mit neuen Anregungen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Sundak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36659B">
              <w:rPr>
                <w:rFonts w:ascii="Tahoma" w:hAnsi="Tahoma" w:cs="Tahoma"/>
                <w:sz w:val="18"/>
                <w:szCs w:val="18"/>
                <w:lang w:val="de-DE"/>
              </w:rPr>
              <w:t>16.30 - 17.00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Hafdarani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Der Einsatz des Stationenlernens zur Verbesserung der Lesefertigkeit der Deutschstudierenden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36659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Pr="00A41B67" w:rsidRDefault="005B51EC" w:rsidP="005B51EC">
      <w:pPr>
        <w:spacing w:line="240" w:lineRule="exact"/>
        <w:ind w:left="20"/>
        <w:rPr>
          <w:rFonts w:ascii="Tahoma" w:hAnsi="Tahoma" w:cs="Tahoma"/>
          <w:b/>
          <w:u w:val="single"/>
          <w:lang w:val="de-DE"/>
        </w:rPr>
      </w:pPr>
      <w:r w:rsidRPr="00A41B67">
        <w:rPr>
          <w:rFonts w:ascii="Tahoma" w:hAnsi="Tahoma" w:cs="Tahoma"/>
          <w:b/>
          <w:u w:val="single"/>
          <w:lang w:val="de-DE"/>
        </w:rPr>
        <w:t>SAMSTAG, 29.09.2018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Pr="00A41B67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u w:val="single"/>
          <w:lang w:val="de-DE"/>
        </w:rPr>
        <w:t>08:3</w:t>
      </w:r>
      <w:r w:rsidRPr="00A41B67">
        <w:rPr>
          <w:rFonts w:ascii="Tahoma" w:hAnsi="Tahoma" w:cs="Tahoma"/>
          <w:b/>
          <w:u w:val="single"/>
          <w:lang w:val="de-DE"/>
        </w:rPr>
        <w:t>0 h - 10:00 h:</w:t>
      </w:r>
      <w:r w:rsidRPr="00A41B67">
        <w:rPr>
          <w:rFonts w:ascii="Tahoma" w:hAnsi="Tahoma" w:cs="Tahoma"/>
          <w:b/>
          <w:lang w:val="de-DE"/>
        </w:rPr>
        <w:tab/>
      </w:r>
      <w:r w:rsidRPr="00A41B67">
        <w:rPr>
          <w:rFonts w:ascii="Tahoma" w:hAnsi="Tahoma" w:cs="Tahoma"/>
          <w:b/>
          <w:u w:val="single"/>
          <w:lang w:val="de-DE"/>
        </w:rPr>
        <w:t>Sektionsvorträge Block 3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1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Linguistik und Translationswissenschaft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Dian Ekawati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136B4F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136B4F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08.30 – 09.00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Cicu Finalia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Der Beitrag der systemisch-funktionalen Linguistik in der Übersetzungswissenschaft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Candri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09.00 – 09.30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Rosyidah</w:t>
            </w:r>
            <w:proofErr w:type="spellEnd"/>
            <w:r w:rsidRPr="00136B4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Rizman</w:t>
            </w:r>
            <w:proofErr w:type="spellEnd"/>
            <w:r w:rsidRPr="00136B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Usman</w:t>
            </w:r>
            <w:proofErr w:type="spellEnd"/>
            <w:r w:rsidRPr="00136B4F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Dudy</w:t>
            </w:r>
            <w:proofErr w:type="spellEnd"/>
            <w:r w:rsidRPr="00136B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Syafrudin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 xml:space="preserve">Die Nichtäquivalenz der Bedeutung von deutschen Idiomen in der Übersetzung der Märchen </w:t>
            </w:r>
            <w:r w:rsidRPr="00136B4F">
              <w:rPr>
                <w:rFonts w:ascii="Tahoma" w:hAnsi="Tahoma" w:cs="Tahoma"/>
                <w:i/>
                <w:sz w:val="18"/>
                <w:szCs w:val="18"/>
                <w:lang w:val="de-DE"/>
              </w:rPr>
              <w:t>Die Bremer Stadtmusikanten und Siebenschӧn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09.30 – 10.00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Sufriati</w:t>
            </w:r>
            <w:proofErr w:type="spellEnd"/>
            <w:r w:rsidRPr="00136B4F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Tanjung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Das Übersetzen bekannter Idiomatik im Deutschen und Indonesischen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36B4F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sz w:val="18"/>
                <w:szCs w:val="18"/>
                <w:lang w:val="de-DE"/>
              </w:rPr>
              <w:t>10.00 – 10.30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136B4F">
              <w:rPr>
                <w:rFonts w:ascii="Tahoma" w:hAnsi="Tahoma" w:cs="Tahoma"/>
                <w:sz w:val="18"/>
                <w:szCs w:val="18"/>
              </w:rPr>
              <w:t>Kaffeepause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br w:type="page"/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lastRenderedPageBreak/>
        <w:t>Sektion 2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Literatur und Kulturwissenschaft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Lily Tjahyandari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9F27BB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08.30 – 09.00</w:t>
            </w:r>
          </w:p>
        </w:tc>
        <w:tc>
          <w:tcPr>
            <w:tcW w:w="225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Yati Sugiarti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Die Probleme der Ein- und Auswandererfamilie im Roman „Ellbogen“ von Fatma Aydemir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10FE6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09.00 – 09.30</w:t>
            </w:r>
          </w:p>
        </w:tc>
        <w:tc>
          <w:tcPr>
            <w:tcW w:w="225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Esa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Alif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Utama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Dyah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Woroharsi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Das Stereotyp der Figur "Skorpion" in der Kurzgeschichte"Skorpion" von Christa Reinig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Trisik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09.30 – 10.00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Lisda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Liyanti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Aktiver Beitrag in zwei Kurzgeschichten von Rafik Schami: Ein Rezept für das Zusammenleben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9F27BB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10.00 – 10.30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Kaffeepause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24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3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Deutsch als Fremdsprache 1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Kalvin Karuna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9F5767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08.30 – 09.00</w:t>
            </w:r>
          </w:p>
        </w:tc>
        <w:tc>
          <w:tcPr>
            <w:tcW w:w="225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Genita Cansrina,  Nurina Dyah Putrisari, Ratna Erika Mawarrani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Vermittlung der Interkulturalität im Unterricht „Hörverstehen“ an der Universitas Padjadjaran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10FE6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09.00 – 09.30</w:t>
            </w:r>
          </w:p>
        </w:tc>
        <w:tc>
          <w:tcPr>
            <w:tcW w:w="225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Nur</w:t>
            </w:r>
            <w:proofErr w:type="spellEnd"/>
            <w:r w:rsidRPr="009F57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Muthmainah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Die Anwendungsmöglichkeiten der sozialen Medien für den landeskundlichen DaF-Unterricht in Indonesien am Beispiel von „Facebook“, „Instagram“ und „Twitter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Lintang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09.30 – 10.00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Uwe Fricke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Internettools als Hilfe bei der lernniveauangemessenen Textauswahl in der Auslandsgermanistik?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9F5767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10.00 – 10.30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Kaffeepause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24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4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Deutsch als Fremdsprache 2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Sufriati Tanjung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9F5767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08.30 – 09.00</w:t>
            </w:r>
          </w:p>
        </w:tc>
        <w:tc>
          <w:tcPr>
            <w:tcW w:w="225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Pepen</w:t>
            </w:r>
            <w:proofErr w:type="spellEnd"/>
            <w:r w:rsidRPr="009F57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Permana</w:t>
            </w:r>
            <w:proofErr w:type="spellEnd"/>
            <w:r w:rsidRPr="009F5767">
              <w:rPr>
                <w:rFonts w:ascii="Tahoma" w:hAnsi="Tahoma" w:cs="Tahoma"/>
                <w:sz w:val="18"/>
                <w:szCs w:val="18"/>
              </w:rPr>
              <w:t xml:space="preserve">, Irma </w:t>
            </w: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Permatasari</w:t>
            </w:r>
            <w:proofErr w:type="spellEnd"/>
            <w:r w:rsidRPr="009F5767">
              <w:rPr>
                <w:rFonts w:ascii="Tahoma" w:hAnsi="Tahoma" w:cs="Tahoma"/>
                <w:sz w:val="18"/>
                <w:szCs w:val="18"/>
              </w:rPr>
              <w:t xml:space="preserve">, Ending </w:t>
            </w: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Khoirudin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Der Entwicklungsaufwand zur Anwendung von Moodle für Sprachprüfungssimulationen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10FE6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09.00 – 09.30</w:t>
            </w:r>
          </w:p>
        </w:tc>
        <w:tc>
          <w:tcPr>
            <w:tcW w:w="2250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 xml:space="preserve">Sulis Triyono, Tri Kartika Handayani, Lia Malia, Wening Sahayu 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 xml:space="preserve">Hotpotatoes: Alternative Medien im Deutschunterricht in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Candra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09.30 – 10.00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Van Hiep Vu</w:t>
            </w: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SMA Zur Förderung der Fertigkeit Hörverstehen im DaF- Unterricht an der Abteilung für Deutsche Sprache der Universität Hanoi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9F5767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5767">
              <w:rPr>
                <w:rFonts w:ascii="Tahoma" w:hAnsi="Tahoma" w:cs="Tahoma"/>
                <w:sz w:val="18"/>
                <w:szCs w:val="18"/>
                <w:lang w:val="de-DE"/>
              </w:rPr>
              <w:t>10.00 – 10.30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5767">
              <w:rPr>
                <w:rFonts w:ascii="Tahoma" w:hAnsi="Tahoma" w:cs="Tahoma"/>
                <w:sz w:val="18"/>
                <w:szCs w:val="18"/>
              </w:rPr>
              <w:t>Kaffeepause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9F5767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24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br w:type="page"/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24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lastRenderedPageBreak/>
        <w:t>Sektion 5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Unterrichtsforschung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Dewi Kartika Ardiyani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9F27BB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08.30 – 09.00</w:t>
            </w:r>
          </w:p>
        </w:tc>
        <w:tc>
          <w:tcPr>
            <w:tcW w:w="2250" w:type="dxa"/>
          </w:tcPr>
          <w:p w:rsidR="005B51EC" w:rsidRPr="00CE22F2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CE22F2">
              <w:rPr>
                <w:rFonts w:ascii="Tahoma" w:hAnsi="Tahoma" w:cs="Tahoma"/>
                <w:sz w:val="18"/>
                <w:szCs w:val="18"/>
                <w:lang w:val="de-DE"/>
              </w:rPr>
              <w:t>Sri Prameswari Indriwardani, Bambang Yulianto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Reflexion im Deutschunterricht für Anfänger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10FE6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09.00 – 09.30</w:t>
            </w:r>
          </w:p>
        </w:tc>
        <w:tc>
          <w:tcPr>
            <w:tcW w:w="2250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9F27BB">
              <w:rPr>
                <w:rFonts w:ascii="Tahoma" w:hAnsi="Tahoma" w:cs="Tahoma"/>
                <w:sz w:val="18"/>
                <w:szCs w:val="18"/>
              </w:rPr>
              <w:t>Stefan Meier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Zum Einfluss außercurricularer Angebote auf die Motivation beim DaF-Lernen an der Hochschule Eine quantitative Pilotstudie mit Deutsch- Studierenden am Ende des ersten Studienjahres an der Universitas Negeri Yogyakarta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Sundak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27BB">
              <w:rPr>
                <w:rFonts w:ascii="Tahoma" w:hAnsi="Tahoma" w:cs="Tahoma"/>
                <w:sz w:val="18"/>
                <w:szCs w:val="18"/>
              </w:rPr>
              <w:t>09.30 – 10.00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Dewi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Kartika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Ardiayani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Primardiana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H.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Wijayati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Lilis</w:t>
            </w:r>
            <w:proofErr w:type="spellEnd"/>
            <w:r w:rsidRPr="009F27B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Afifah</w:t>
            </w:r>
            <w:proofErr w:type="spellEnd"/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Zum Einsatz von Critical Thinking Skills zur Erhöhung der Sprechfertigkeit im Deutschunterricht auf B1 Niveau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9F27BB" w:rsidTr="006B41B2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F27BB">
              <w:rPr>
                <w:rFonts w:ascii="Tahoma" w:hAnsi="Tahoma" w:cs="Tahoma"/>
                <w:sz w:val="18"/>
                <w:szCs w:val="18"/>
              </w:rPr>
              <w:t>10.00 – 10.30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F27BB">
              <w:rPr>
                <w:rFonts w:ascii="Tahoma" w:hAnsi="Tahoma" w:cs="Tahoma"/>
                <w:sz w:val="18"/>
                <w:szCs w:val="18"/>
              </w:rPr>
              <w:t>Kaffeepause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</w:rPr>
      </w:pPr>
    </w:p>
    <w:p w:rsidR="005B51EC" w:rsidRPr="00A41B67" w:rsidRDefault="005B51EC" w:rsidP="005B51EC">
      <w:pPr>
        <w:tabs>
          <w:tab w:val="left" w:pos="1620"/>
          <w:tab w:val="left" w:pos="2880"/>
          <w:tab w:val="left" w:pos="3709"/>
        </w:tabs>
        <w:spacing w:line="240" w:lineRule="exact"/>
        <w:jc w:val="both"/>
        <w:rPr>
          <w:rFonts w:ascii="Tahoma" w:hAnsi="Tahoma" w:cs="Tahoma"/>
          <w:b/>
          <w:lang w:val="de-DE"/>
        </w:rPr>
      </w:pPr>
      <w:r w:rsidRPr="00A41B67">
        <w:rPr>
          <w:rFonts w:ascii="Tahoma" w:hAnsi="Tahoma" w:cs="Tahoma"/>
          <w:b/>
          <w:u w:val="single"/>
          <w:lang w:val="de-DE"/>
        </w:rPr>
        <w:t>10:30 h - 12:00 h:</w:t>
      </w:r>
      <w:r w:rsidRPr="00A41B67">
        <w:rPr>
          <w:rFonts w:ascii="Tahoma" w:hAnsi="Tahoma" w:cs="Tahoma"/>
          <w:b/>
          <w:lang w:val="de-DE"/>
        </w:rPr>
        <w:tab/>
      </w:r>
      <w:r w:rsidRPr="00A41B67">
        <w:rPr>
          <w:rFonts w:ascii="Tahoma" w:hAnsi="Tahoma" w:cs="Tahoma"/>
          <w:b/>
          <w:u w:val="single"/>
          <w:lang w:val="de-DE"/>
        </w:rPr>
        <w:t>Sektionsvorträge Block 4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1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Linguistik und Translationswissenschaft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Dian Ekawati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136B4F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136B4F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110FE6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10.30 – 11.00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both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Akbar  K. Setiawan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Kollokationserweb durch literarische Texte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136B4F" w:rsidTr="006B41B2">
        <w:trPr>
          <w:trHeight w:val="458"/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11.00 – 11.30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Siti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Kudriyah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E4BA4">
              <w:rPr>
                <w:rFonts w:cstheme="minorHAnsi"/>
                <w:lang w:val="de-DE"/>
              </w:rPr>
              <w:t>Modulation im Text „Iphigenie auf Tauris“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Candri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11.30 – 12.00</w:t>
            </w:r>
          </w:p>
        </w:tc>
        <w:tc>
          <w:tcPr>
            <w:tcW w:w="2250" w:type="dxa"/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Bagaskara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Arimurti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Lutfi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Saksono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8E4BA4">
              <w:rPr>
                <w:rFonts w:cstheme="minorHAnsi"/>
                <w:lang w:val="de-DE"/>
              </w:rPr>
              <w:t>Der Stil der Sprache im Slogan der 18 Bundesliga- Klubs 2017/2018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136B4F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2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Literatur und Kulturwissenschaft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Lily Tjahyandari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10.30 – 11.00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Sjuul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Juliana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Lendo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Prilimercy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Kojongian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 xml:space="preserve">Bildungscharakterwerte im Gedicht </w:t>
            </w:r>
            <w:r w:rsidRPr="00F4199C">
              <w:rPr>
                <w:rFonts w:ascii="Tahoma" w:hAnsi="Tahoma" w:cs="Tahoma"/>
                <w:i/>
                <w:sz w:val="18"/>
                <w:szCs w:val="18"/>
                <w:lang w:val="de-DE"/>
              </w:rPr>
              <w:t>Die Schritte</w:t>
            </w: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 xml:space="preserve"> von Albrecht Goes. Eine struktural-semiotische Analyse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51EC" w:rsidRPr="00F4199C" w:rsidTr="006B41B2">
        <w:trPr>
          <w:trHeight w:val="458"/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11.00 – 11.30</w:t>
            </w:r>
          </w:p>
        </w:tc>
        <w:tc>
          <w:tcPr>
            <w:tcW w:w="2250" w:type="dxa"/>
          </w:tcPr>
          <w:p w:rsidR="005B51EC" w:rsidRPr="00110FE6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10FE6">
              <w:rPr>
                <w:rFonts w:ascii="Tahoma" w:hAnsi="Tahoma" w:cs="Tahoma"/>
                <w:sz w:val="18"/>
                <w:szCs w:val="18"/>
              </w:rPr>
              <w:t xml:space="preserve">Regina </w:t>
            </w:r>
            <w:proofErr w:type="spellStart"/>
            <w:r w:rsidRPr="00110FE6">
              <w:rPr>
                <w:rFonts w:ascii="Tahoma" w:hAnsi="Tahoma" w:cs="Tahoma"/>
                <w:sz w:val="18"/>
                <w:szCs w:val="18"/>
              </w:rPr>
              <w:t>Widhiasti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9F27BB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F27BB">
              <w:rPr>
                <w:rFonts w:ascii="Tahoma" w:hAnsi="Tahoma" w:cs="Tahoma"/>
                <w:sz w:val="18"/>
                <w:szCs w:val="18"/>
                <w:lang w:val="de-DE"/>
              </w:rPr>
              <w:t>Der Begriff Heimat im deutschen Kino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Trisik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11.30 – 12.00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Arpani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Harun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Rina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Agustin,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Santiah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“Wir sind wieder ... wer?“ Zur empirischen Erfassung kulturbezogenener Sinnbildungsprozesse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</w:p>
    <w:p w:rsidR="005B51EC" w:rsidRDefault="005B51EC" w:rsidP="005B51EC">
      <w:pPr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br w:type="page"/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lastRenderedPageBreak/>
        <w:t>Sektion 3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Deutsch als Fremdsprache 1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Kalvin Karuna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10.30 – 11.00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Azizah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Hanoum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Siregar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Literarische Texte im DaF Unterricht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F4199C" w:rsidTr="006B41B2">
        <w:trPr>
          <w:trHeight w:val="458"/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11.00 – 11.30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Khoirun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Nisa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 xml:space="preserve">Der Einsatz von Andrea Hiratas Roman </w:t>
            </w:r>
            <w:r w:rsidRPr="00F4199C">
              <w:rPr>
                <w:rFonts w:ascii="Tahoma" w:hAnsi="Tahoma" w:cs="Tahoma"/>
                <w:i/>
                <w:sz w:val="18"/>
                <w:szCs w:val="18"/>
                <w:lang w:val="de-DE"/>
              </w:rPr>
              <w:t xml:space="preserve">Die Regenbogentruppe </w:t>
            </w: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in einem Workshop „Indonesien kennen lernen mit Literatur“ für thailändische Deutschstudierende auf A2-Niveau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Lintang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11.30 – 12.00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Kalvin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Karuna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Visuelle Denkstrategie. Der Weg zur lebendigen Unterrichtsatmosphäre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4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Deutsch als Fremdsprache 2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Sufriati Tanjung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10.30 – 11.00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4199C">
              <w:rPr>
                <w:rFonts w:ascii="Tahoma" w:hAnsi="Tahoma" w:cs="Tahoma"/>
                <w:sz w:val="18"/>
                <w:szCs w:val="18"/>
              </w:rPr>
              <w:t xml:space="preserve">Wilma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Akihary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Patrisia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S.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Apituley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Die Anwendung der multikulturellen Bildung im Deutschunterricht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F4199C" w:rsidTr="006B41B2">
        <w:trPr>
          <w:trHeight w:val="458"/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11.00 – 11.30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Kurniasih Ratri Handayani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Zur Erstellung eines deutschsprachigen kulturbezogenen Reiseführers für den Raum Jakarta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Candra</w:t>
            </w:r>
          </w:p>
        </w:tc>
      </w:tr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11.30 – 12.00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Aditya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Rikfanto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Retna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Endah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S.M., Sri Megawati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F4199C">
              <w:rPr>
                <w:rFonts w:ascii="Tahoma" w:hAnsi="Tahoma" w:cs="Tahoma"/>
                <w:sz w:val="18"/>
                <w:szCs w:val="18"/>
              </w:rPr>
              <w:t xml:space="preserve">Die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Anwendung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der „Know – Want to Know Learned Plus (KWL Plus)”-</w:t>
            </w: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 xml:space="preserve"> Technik im Leseunterricht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before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 5</w:t>
      </w:r>
      <w:r>
        <w:rPr>
          <w:rFonts w:ascii="Tahoma" w:hAnsi="Tahoma" w:cs="Tahoma"/>
          <w:b/>
          <w:sz w:val="18"/>
          <w:szCs w:val="18"/>
          <w:lang w:val="de-DE"/>
        </w:rPr>
        <w:tab/>
      </w:r>
      <w:r w:rsidRPr="00FE372F">
        <w:rPr>
          <w:rFonts w:ascii="Tahoma" w:hAnsi="Tahoma" w:cs="Tahoma"/>
          <w:b/>
          <w:sz w:val="18"/>
          <w:szCs w:val="18"/>
          <w:lang w:val="de-DE"/>
        </w:rPr>
        <w:t xml:space="preserve">: </w:t>
      </w:r>
      <w:r>
        <w:rPr>
          <w:rFonts w:ascii="Tahoma" w:hAnsi="Tahoma" w:cs="Tahoma"/>
          <w:b/>
          <w:sz w:val="18"/>
          <w:szCs w:val="18"/>
          <w:lang w:val="de-DE"/>
        </w:rPr>
        <w:t>Unterrichtsforschung</w:t>
      </w:r>
    </w:p>
    <w:p w:rsidR="005B51EC" w:rsidRDefault="005B51EC" w:rsidP="005B51EC">
      <w:pPr>
        <w:tabs>
          <w:tab w:val="left" w:pos="1620"/>
          <w:tab w:val="left" w:pos="2880"/>
          <w:tab w:val="left" w:pos="3709"/>
        </w:tabs>
        <w:spacing w:after="120" w:line="240" w:lineRule="exact"/>
        <w:jc w:val="both"/>
        <w:rPr>
          <w:rFonts w:ascii="Tahoma" w:hAnsi="Tahoma" w:cs="Tahoma"/>
          <w:b/>
          <w:sz w:val="18"/>
          <w:szCs w:val="18"/>
          <w:lang w:val="de-DE"/>
        </w:rPr>
      </w:pPr>
      <w:r>
        <w:rPr>
          <w:rFonts w:ascii="Tahoma" w:hAnsi="Tahoma" w:cs="Tahoma"/>
          <w:b/>
          <w:sz w:val="18"/>
          <w:szCs w:val="18"/>
          <w:lang w:val="de-DE"/>
        </w:rPr>
        <w:t>Sektionsleiter</w:t>
      </w:r>
      <w:r>
        <w:rPr>
          <w:rFonts w:ascii="Tahoma" w:hAnsi="Tahoma" w:cs="Tahoma"/>
          <w:b/>
          <w:sz w:val="18"/>
          <w:szCs w:val="18"/>
          <w:lang w:val="de-DE"/>
        </w:rPr>
        <w:tab/>
        <w:t>: Dr. Dewi Kartika Ardiyani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2250"/>
        <w:gridCol w:w="4140"/>
        <w:gridCol w:w="1458"/>
      </w:tblGrid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Uhrzeit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Name</w:t>
            </w:r>
          </w:p>
        </w:tc>
        <w:tc>
          <w:tcPr>
            <w:tcW w:w="414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Titel des Beitrages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b/>
                <w:sz w:val="18"/>
                <w:szCs w:val="18"/>
                <w:lang w:val="de-DE"/>
              </w:rPr>
              <w:t>Raum</w:t>
            </w:r>
          </w:p>
        </w:tc>
      </w:tr>
      <w:tr w:rsidR="005B51EC" w:rsidRPr="005B51E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10.30 – 11.00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Iman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Santoso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  <w:vAlign w:val="bottom"/>
          </w:tcPr>
          <w:p w:rsidR="005B51EC" w:rsidRPr="00F4199C" w:rsidRDefault="005B51EC" w:rsidP="006B41B2">
            <w:pPr>
              <w:spacing w:line="240" w:lineRule="exact"/>
              <w:ind w:left="-18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i/>
                <w:sz w:val="18"/>
                <w:szCs w:val="18"/>
                <w:lang w:val="de-DE"/>
              </w:rPr>
              <w:t>Gaps</w:t>
            </w: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 xml:space="preserve"> beim Sprecherwechsel im Unterricht Deutsch als Fremdsprache: Eine Fallstudie an der Deutschabteilung der staatlichen Universität Yogyakarta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5B51EC" w:rsidRPr="00F4199C" w:rsidTr="006B41B2">
        <w:trPr>
          <w:trHeight w:val="458"/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11.00 – 11.30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Ammar Ramzi, Ajeng Dianing Kartika</w:t>
            </w:r>
          </w:p>
        </w:tc>
        <w:tc>
          <w:tcPr>
            <w:tcW w:w="4140" w:type="dxa"/>
            <w:tcBorders>
              <w:right w:val="single" w:sz="4" w:space="0" w:color="auto"/>
            </w:tcBorders>
            <w:vAlign w:val="bottom"/>
          </w:tcPr>
          <w:p w:rsidR="005B51EC" w:rsidRPr="00F4199C" w:rsidRDefault="005B51EC" w:rsidP="006B41B2">
            <w:pPr>
              <w:spacing w:line="240" w:lineRule="exact"/>
              <w:rPr>
                <w:rFonts w:ascii="Tahoma" w:eastAsia="Times New Roman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Verletzung des Kooperationsprinzips in dem Film „</w:t>
            </w:r>
            <w:r w:rsidRPr="00F4199C">
              <w:rPr>
                <w:rFonts w:ascii="Tahoma" w:hAnsi="Tahoma" w:cs="Tahoma"/>
                <w:i/>
                <w:sz w:val="18"/>
                <w:szCs w:val="18"/>
                <w:lang w:val="de-DE"/>
              </w:rPr>
              <w:t>Who Am I</w:t>
            </w: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- Kein System ist sicher“ von Baran Bo Odar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Sundak</w:t>
            </w:r>
          </w:p>
        </w:tc>
      </w:tr>
      <w:tr w:rsidR="005B51EC" w:rsidRPr="00F4199C" w:rsidTr="006B41B2">
        <w:trPr>
          <w:jc w:val="center"/>
        </w:trPr>
        <w:tc>
          <w:tcPr>
            <w:tcW w:w="1728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11.30 – 12.00</w:t>
            </w:r>
          </w:p>
        </w:tc>
        <w:tc>
          <w:tcPr>
            <w:tcW w:w="2250" w:type="dxa"/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Dwi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Imroatu</w:t>
            </w:r>
            <w:proofErr w:type="spellEnd"/>
            <w:r w:rsidRPr="00F419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4199C">
              <w:rPr>
                <w:rFonts w:ascii="Tahoma" w:hAnsi="Tahoma" w:cs="Tahoma"/>
                <w:sz w:val="18"/>
                <w:szCs w:val="18"/>
              </w:rPr>
              <w:t>Julaikah</w:t>
            </w:r>
            <w:proofErr w:type="spellEnd"/>
          </w:p>
        </w:tc>
        <w:tc>
          <w:tcPr>
            <w:tcW w:w="4140" w:type="dxa"/>
            <w:tcBorders>
              <w:right w:val="single" w:sz="4" w:space="0" w:color="auto"/>
            </w:tcBorders>
            <w:vAlign w:val="bottom"/>
          </w:tcPr>
          <w:p w:rsidR="005B51EC" w:rsidRPr="00F4199C" w:rsidRDefault="005B51EC" w:rsidP="006B41B2">
            <w:pPr>
              <w:spacing w:after="120" w:line="240" w:lineRule="exact"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F4199C">
              <w:rPr>
                <w:rFonts w:ascii="Tahoma" w:hAnsi="Tahoma" w:cs="Tahoma"/>
                <w:sz w:val="18"/>
                <w:szCs w:val="18"/>
                <w:lang w:val="de-DE"/>
              </w:rPr>
              <w:t>Sprichwörter im Deutschunterricht an der Universität. Implementierung und Problematik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1EC" w:rsidRPr="00F4199C" w:rsidRDefault="005B51EC" w:rsidP="006B41B2">
            <w:pPr>
              <w:tabs>
                <w:tab w:val="left" w:pos="1530"/>
                <w:tab w:val="left" w:pos="2880"/>
                <w:tab w:val="left" w:pos="3709"/>
              </w:tabs>
              <w:spacing w:before="40" w:after="40" w:line="240" w:lineRule="exact"/>
              <w:jc w:val="center"/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5B51EC" w:rsidRPr="00872EC1" w:rsidRDefault="005B51EC" w:rsidP="005B51EC">
      <w:pPr>
        <w:spacing w:line="240" w:lineRule="exact"/>
        <w:ind w:left="2160" w:right="420" w:hanging="2020"/>
        <w:rPr>
          <w:b/>
          <w:lang w:val="de-DE"/>
        </w:rPr>
      </w:pPr>
    </w:p>
    <w:p w:rsidR="005B51EC" w:rsidRPr="00322793" w:rsidRDefault="005B51EC" w:rsidP="005B51EC">
      <w:pPr>
        <w:tabs>
          <w:tab w:val="left" w:pos="9000"/>
        </w:tabs>
        <w:spacing w:line="240" w:lineRule="exact"/>
        <w:rPr>
          <w:rFonts w:ascii="Tahoma" w:hAnsi="Tahoma" w:cs="Tahoma"/>
          <w:sz w:val="18"/>
          <w:szCs w:val="18"/>
          <w:lang w:val="de-DE"/>
        </w:rPr>
      </w:pPr>
    </w:p>
    <w:p w:rsidR="007439F5" w:rsidRPr="00942D90" w:rsidRDefault="007439F5" w:rsidP="001024EE">
      <w:pPr>
        <w:spacing w:line="0" w:lineRule="atLeast"/>
        <w:rPr>
          <w:sz w:val="22"/>
          <w:lang w:val="de-DE"/>
        </w:rPr>
      </w:pPr>
    </w:p>
    <w:sectPr w:rsidR="007439F5" w:rsidRPr="00942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09A6AA3A">
      <w:start w:val="4"/>
      <w:numFmt w:val="decimal"/>
      <w:lvlText w:val="%1."/>
      <w:lvlJc w:val="left"/>
    </w:lvl>
    <w:lvl w:ilvl="1" w:tplc="DCF6862E">
      <w:start w:val="1"/>
      <w:numFmt w:val="bullet"/>
      <w:lvlText w:val=""/>
      <w:lvlJc w:val="left"/>
    </w:lvl>
    <w:lvl w:ilvl="2" w:tplc="126C0228">
      <w:start w:val="1"/>
      <w:numFmt w:val="bullet"/>
      <w:lvlText w:val=""/>
      <w:lvlJc w:val="left"/>
    </w:lvl>
    <w:lvl w:ilvl="3" w:tplc="0A6049A2">
      <w:start w:val="1"/>
      <w:numFmt w:val="bullet"/>
      <w:lvlText w:val=""/>
      <w:lvlJc w:val="left"/>
    </w:lvl>
    <w:lvl w:ilvl="4" w:tplc="2A22C336">
      <w:start w:val="1"/>
      <w:numFmt w:val="bullet"/>
      <w:lvlText w:val=""/>
      <w:lvlJc w:val="left"/>
    </w:lvl>
    <w:lvl w:ilvl="5" w:tplc="62D870A2">
      <w:start w:val="1"/>
      <w:numFmt w:val="bullet"/>
      <w:lvlText w:val=""/>
      <w:lvlJc w:val="left"/>
    </w:lvl>
    <w:lvl w:ilvl="6" w:tplc="9290428C">
      <w:start w:val="1"/>
      <w:numFmt w:val="bullet"/>
      <w:lvlText w:val=""/>
      <w:lvlJc w:val="left"/>
    </w:lvl>
    <w:lvl w:ilvl="7" w:tplc="7E982340">
      <w:start w:val="1"/>
      <w:numFmt w:val="bullet"/>
      <w:lvlText w:val=""/>
      <w:lvlJc w:val="left"/>
    </w:lvl>
    <w:lvl w:ilvl="8" w:tplc="B82052AE">
      <w:start w:val="1"/>
      <w:numFmt w:val="bullet"/>
      <w:lvlText w:val=""/>
      <w:lvlJc w:val="left"/>
    </w:lvl>
  </w:abstractNum>
  <w:abstractNum w:abstractNumId="1">
    <w:nsid w:val="1C397822"/>
    <w:multiLevelType w:val="hybridMultilevel"/>
    <w:tmpl w:val="4DD2091E"/>
    <w:lvl w:ilvl="0" w:tplc="F3BE659A">
      <w:start w:val="1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E595170"/>
    <w:multiLevelType w:val="hybridMultilevel"/>
    <w:tmpl w:val="DDACCE18"/>
    <w:lvl w:ilvl="0" w:tplc="453808DA">
      <w:start w:val="1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8763968"/>
    <w:multiLevelType w:val="hybridMultilevel"/>
    <w:tmpl w:val="5B6C9840"/>
    <w:lvl w:ilvl="0" w:tplc="2666738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0D33"/>
    <w:multiLevelType w:val="hybridMultilevel"/>
    <w:tmpl w:val="6B88A196"/>
    <w:lvl w:ilvl="0" w:tplc="8F645CF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A6186"/>
    <w:multiLevelType w:val="hybridMultilevel"/>
    <w:tmpl w:val="D864FF1E"/>
    <w:lvl w:ilvl="0" w:tplc="EF3EBB52">
      <w:start w:val="1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FF0135F"/>
    <w:multiLevelType w:val="hybridMultilevel"/>
    <w:tmpl w:val="EB420394"/>
    <w:lvl w:ilvl="0" w:tplc="A192CAE2">
      <w:start w:val="13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20B5F2D"/>
    <w:multiLevelType w:val="hybridMultilevel"/>
    <w:tmpl w:val="A1BAECE8"/>
    <w:lvl w:ilvl="0" w:tplc="2C8A1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F5"/>
    <w:rsid w:val="00076847"/>
    <w:rsid w:val="000D235B"/>
    <w:rsid w:val="000D2F95"/>
    <w:rsid w:val="001024EE"/>
    <w:rsid w:val="00184A15"/>
    <w:rsid w:val="00302FE5"/>
    <w:rsid w:val="005B51EC"/>
    <w:rsid w:val="005E3620"/>
    <w:rsid w:val="007439F5"/>
    <w:rsid w:val="008B563D"/>
    <w:rsid w:val="008B7075"/>
    <w:rsid w:val="00934A26"/>
    <w:rsid w:val="00942D90"/>
    <w:rsid w:val="0096578E"/>
    <w:rsid w:val="009A1A0C"/>
    <w:rsid w:val="009F2D62"/>
    <w:rsid w:val="00A4334D"/>
    <w:rsid w:val="00AB1F8B"/>
    <w:rsid w:val="00CA1316"/>
    <w:rsid w:val="00D400AB"/>
    <w:rsid w:val="00D70423"/>
    <w:rsid w:val="00EE033F"/>
    <w:rsid w:val="00F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0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2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26"/>
    <w:rPr>
      <w:rFonts w:ascii="Calibri" w:eastAsia="Calibri" w:hAnsi="Calibri" w:cs="Arial"/>
      <w:sz w:val="20"/>
      <w:szCs w:val="20"/>
    </w:rPr>
  </w:style>
  <w:style w:type="paragraph" w:customStyle="1" w:styleId="PageNumber1">
    <w:name w:val="Page Number1"/>
    <w:basedOn w:val="Normal"/>
    <w:qFormat/>
    <w:rsid w:val="00934A26"/>
    <w:pPr>
      <w:suppressAutoHyphens/>
      <w:spacing w:after="200"/>
      <w:jc w:val="center"/>
    </w:pPr>
    <w:rPr>
      <w:rFonts w:ascii="Times" w:eastAsia="Times New Roman" w:hAnsi="Times" w:cs="Times New Roman"/>
      <w:sz w:val="24"/>
      <w:lang w:eastAsia="ar-SA"/>
    </w:rPr>
  </w:style>
  <w:style w:type="character" w:customStyle="1" w:styleId="il">
    <w:name w:val="il"/>
    <w:basedOn w:val="DefaultParagraphFont"/>
    <w:rsid w:val="00934A26"/>
  </w:style>
  <w:style w:type="character" w:customStyle="1" w:styleId="ListParagraphChar">
    <w:name w:val="List Paragraph Char"/>
    <w:link w:val="ListParagraph"/>
    <w:uiPriority w:val="34"/>
    <w:locked/>
    <w:rsid w:val="005B51EC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5B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0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A2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4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26"/>
    <w:rPr>
      <w:rFonts w:ascii="Calibri" w:eastAsia="Calibri" w:hAnsi="Calibri" w:cs="Arial"/>
      <w:sz w:val="20"/>
      <w:szCs w:val="20"/>
    </w:rPr>
  </w:style>
  <w:style w:type="paragraph" w:customStyle="1" w:styleId="PageNumber1">
    <w:name w:val="Page Number1"/>
    <w:basedOn w:val="Normal"/>
    <w:qFormat/>
    <w:rsid w:val="00934A26"/>
    <w:pPr>
      <w:suppressAutoHyphens/>
      <w:spacing w:after="200"/>
      <w:jc w:val="center"/>
    </w:pPr>
    <w:rPr>
      <w:rFonts w:ascii="Times" w:eastAsia="Times New Roman" w:hAnsi="Times" w:cs="Times New Roman"/>
      <w:sz w:val="24"/>
      <w:lang w:eastAsia="ar-SA"/>
    </w:rPr>
  </w:style>
  <w:style w:type="character" w:customStyle="1" w:styleId="il">
    <w:name w:val="il"/>
    <w:basedOn w:val="DefaultParagraphFont"/>
    <w:rsid w:val="00934A26"/>
  </w:style>
  <w:style w:type="character" w:customStyle="1" w:styleId="ListParagraphChar">
    <w:name w:val="List Paragraph Char"/>
    <w:link w:val="ListParagraph"/>
    <w:uiPriority w:val="34"/>
    <w:locked/>
    <w:rsid w:val="005B51EC"/>
    <w:rPr>
      <w:rFonts w:ascii="Calibri" w:eastAsia="Calibri" w:hAnsi="Calibri" w:cs="Arial"/>
      <w:sz w:val="20"/>
      <w:szCs w:val="20"/>
    </w:rPr>
  </w:style>
  <w:style w:type="table" w:styleId="TableGrid">
    <w:name w:val="Table Grid"/>
    <w:basedOn w:val="TableNormal"/>
    <w:uiPriority w:val="59"/>
    <w:rsid w:val="005B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Windows User</cp:lastModifiedBy>
  <cp:revision>2</cp:revision>
  <dcterms:created xsi:type="dcterms:W3CDTF">2018-09-22T11:44:00Z</dcterms:created>
  <dcterms:modified xsi:type="dcterms:W3CDTF">2018-09-22T11:44:00Z</dcterms:modified>
</cp:coreProperties>
</file>